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1F" w:rsidRDefault="00DC3B1F" w:rsidP="002F305C">
      <w:pPr>
        <w:rPr>
          <w:sz w:val="28"/>
          <w:szCs w:val="28"/>
        </w:rPr>
      </w:pPr>
    </w:p>
    <w:p w:rsidR="00D17D03" w:rsidRDefault="00D17D03" w:rsidP="002F305C">
      <w:pPr>
        <w:rPr>
          <w:sz w:val="28"/>
          <w:szCs w:val="28"/>
        </w:rPr>
      </w:pPr>
      <w:bookmarkStart w:id="0" w:name="_GoBack"/>
      <w:r>
        <w:rPr>
          <w:noProof/>
          <w:sz w:val="28"/>
          <w:szCs w:val="28"/>
        </w:rPr>
        <w:drawing>
          <wp:inline distT="0" distB="0" distL="0" distR="0">
            <wp:extent cx="6109954" cy="8906542"/>
            <wp:effectExtent l="0" t="7937" r="0" b="0"/>
            <wp:docPr id="1" name="Рисунок 1"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6128446" cy="8933498"/>
                    </a:xfrm>
                    <a:prstGeom prst="rect">
                      <a:avLst/>
                    </a:prstGeom>
                    <a:noFill/>
                    <a:ln>
                      <a:noFill/>
                    </a:ln>
                  </pic:spPr>
                </pic:pic>
              </a:graphicData>
            </a:graphic>
          </wp:inline>
        </w:drawing>
      </w:r>
      <w:bookmarkEnd w:id="0"/>
    </w:p>
    <w:p w:rsidR="00DC3B1F" w:rsidRDefault="00DC3B1F" w:rsidP="002F305C">
      <w:pPr>
        <w:rPr>
          <w:sz w:val="28"/>
          <w:szCs w:val="28"/>
        </w:rPr>
      </w:pPr>
    </w:p>
    <w:p w:rsidR="00DC3B1F" w:rsidRDefault="00DC3B1F" w:rsidP="002F305C">
      <w:pPr>
        <w:rPr>
          <w:sz w:val="28"/>
          <w:szCs w:val="28"/>
        </w:rPr>
      </w:pPr>
    </w:p>
    <w:p w:rsidR="00DC3B1F" w:rsidRDefault="00DC3B1F" w:rsidP="002F305C">
      <w:pPr>
        <w:rPr>
          <w:sz w:val="28"/>
          <w:szCs w:val="28"/>
        </w:rPr>
      </w:pPr>
    </w:p>
    <w:p w:rsidR="00DC3B1F" w:rsidRDefault="00DC3B1F" w:rsidP="002F305C">
      <w:pPr>
        <w:rPr>
          <w:sz w:val="28"/>
          <w:szCs w:val="28"/>
        </w:rPr>
      </w:pPr>
    </w:p>
    <w:p w:rsidR="00DC3B1F" w:rsidRDefault="00DC3B1F" w:rsidP="002F305C">
      <w:pPr>
        <w:rPr>
          <w:sz w:val="28"/>
          <w:szCs w:val="28"/>
        </w:rPr>
      </w:pPr>
    </w:p>
    <w:p w:rsidR="00DC3B1F" w:rsidRDefault="00DC3B1F" w:rsidP="002F305C">
      <w:pPr>
        <w:rPr>
          <w:sz w:val="28"/>
          <w:szCs w:val="28"/>
        </w:rPr>
      </w:pPr>
    </w:p>
    <w:p w:rsidR="00DC3B1F" w:rsidRDefault="00DC3B1F" w:rsidP="002F305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6431"/>
        <w:gridCol w:w="1432"/>
        <w:gridCol w:w="2197"/>
        <w:gridCol w:w="3546"/>
      </w:tblGrid>
      <w:tr w:rsidR="00E01A02" w:rsidRPr="00D605F5" w:rsidTr="00D17D03">
        <w:tc>
          <w:tcPr>
            <w:tcW w:w="706" w:type="dxa"/>
            <w:tcBorders>
              <w:top w:val="nil"/>
              <w:left w:val="single" w:sz="4" w:space="0" w:color="auto"/>
              <w:bottom w:val="single" w:sz="4" w:space="0" w:color="auto"/>
              <w:right w:val="single" w:sz="4" w:space="0" w:color="auto"/>
            </w:tcBorders>
          </w:tcPr>
          <w:p w:rsidR="00E01A02" w:rsidRPr="00D605F5" w:rsidRDefault="00B23F9D" w:rsidP="00FA4C38">
            <w:pPr>
              <w:jc w:val="both"/>
              <w:rPr>
                <w:sz w:val="28"/>
                <w:szCs w:val="28"/>
              </w:rPr>
            </w:pPr>
            <w:r>
              <w:rPr>
                <w:sz w:val="28"/>
                <w:szCs w:val="28"/>
              </w:rPr>
              <w:t>1.</w:t>
            </w:r>
            <w:r w:rsidR="00CE1F3B" w:rsidRPr="00D605F5">
              <w:rPr>
                <w:sz w:val="28"/>
                <w:szCs w:val="28"/>
              </w:rPr>
              <w:t>2</w:t>
            </w:r>
          </w:p>
        </w:tc>
        <w:tc>
          <w:tcPr>
            <w:tcW w:w="6431" w:type="dxa"/>
            <w:tcBorders>
              <w:top w:val="nil"/>
              <w:left w:val="single" w:sz="4" w:space="0" w:color="auto"/>
              <w:bottom w:val="single" w:sz="4" w:space="0" w:color="auto"/>
              <w:right w:val="single" w:sz="4" w:space="0" w:color="auto"/>
            </w:tcBorders>
          </w:tcPr>
          <w:p w:rsidR="00E01A02" w:rsidRPr="00FF148B" w:rsidRDefault="00E01A02" w:rsidP="00FF148B">
            <w:pPr>
              <w:autoSpaceDE w:val="0"/>
              <w:autoSpaceDN w:val="0"/>
              <w:adjustRightInd w:val="0"/>
              <w:rPr>
                <w:rFonts w:eastAsiaTheme="minorHAnsi"/>
                <w:sz w:val="28"/>
                <w:szCs w:val="28"/>
                <w:lang w:eastAsia="en-US"/>
              </w:rPr>
            </w:pPr>
            <w:r w:rsidRPr="00D605F5">
              <w:rPr>
                <w:rFonts w:eastAsiaTheme="minorHAnsi"/>
                <w:sz w:val="28"/>
                <w:szCs w:val="28"/>
                <w:lang w:eastAsia="en-US"/>
              </w:rPr>
              <w:t>Приведение нормативной правовой документации, отражающей работу по организации и проведению ГИА–9</w:t>
            </w:r>
            <w:r w:rsidR="00FF148B">
              <w:rPr>
                <w:rFonts w:eastAsiaTheme="minorHAnsi"/>
                <w:sz w:val="28"/>
                <w:szCs w:val="28"/>
                <w:lang w:eastAsia="en-US"/>
              </w:rPr>
              <w:t xml:space="preserve"> и ГИА–11, в соответствии</w:t>
            </w:r>
            <w:r w:rsidRPr="00D605F5">
              <w:rPr>
                <w:rFonts w:eastAsiaTheme="minorHAnsi"/>
                <w:sz w:val="28"/>
                <w:szCs w:val="28"/>
                <w:lang w:eastAsia="en-US"/>
              </w:rPr>
              <w:t xml:space="preserve"> с федеральными нормативными</w:t>
            </w:r>
            <w:r w:rsidR="00FF148B">
              <w:rPr>
                <w:rFonts w:eastAsiaTheme="minorHAnsi"/>
                <w:sz w:val="28"/>
                <w:szCs w:val="28"/>
                <w:lang w:eastAsia="en-US"/>
              </w:rPr>
              <w:t xml:space="preserve"> </w:t>
            </w:r>
            <w:r w:rsidRPr="00D605F5">
              <w:rPr>
                <w:rFonts w:eastAsiaTheme="minorHAnsi"/>
                <w:sz w:val="28"/>
                <w:szCs w:val="28"/>
                <w:lang w:eastAsia="en-US"/>
              </w:rPr>
              <w:t>правовыми актами, правовыми актами Главного управления</w:t>
            </w:r>
            <w:r w:rsidR="00FF148B">
              <w:rPr>
                <w:rFonts w:eastAsiaTheme="minorHAnsi"/>
                <w:sz w:val="28"/>
                <w:szCs w:val="28"/>
                <w:lang w:eastAsia="en-US"/>
              </w:rPr>
              <w:t xml:space="preserve"> </w:t>
            </w:r>
            <w:r w:rsidRPr="00D605F5">
              <w:rPr>
                <w:sz w:val="28"/>
                <w:szCs w:val="28"/>
              </w:rPr>
              <w:t>Регулирование процедурных вопросов подготовки и проведения ГИА через издание приказов и локальных актов:</w:t>
            </w:r>
          </w:p>
          <w:p w:rsidR="00E01A02" w:rsidRPr="00D605F5" w:rsidRDefault="00E01A02" w:rsidP="00FA4C38">
            <w:pPr>
              <w:jc w:val="both"/>
              <w:rPr>
                <w:sz w:val="28"/>
                <w:szCs w:val="28"/>
              </w:rPr>
            </w:pPr>
            <w:r w:rsidRPr="00D605F5">
              <w:rPr>
                <w:sz w:val="28"/>
                <w:szCs w:val="28"/>
              </w:rPr>
              <w:t>- о распределении функциональных обязанностей по подготовке учащихся 9, 11-х классов;</w:t>
            </w:r>
          </w:p>
          <w:p w:rsidR="00E01A02" w:rsidRPr="00D605F5" w:rsidRDefault="00E01A02" w:rsidP="00FA4C38">
            <w:pPr>
              <w:jc w:val="both"/>
              <w:rPr>
                <w:sz w:val="28"/>
                <w:szCs w:val="28"/>
              </w:rPr>
            </w:pPr>
            <w:r w:rsidRPr="00D605F5">
              <w:rPr>
                <w:sz w:val="28"/>
                <w:szCs w:val="28"/>
              </w:rPr>
              <w:t>- о подготовке и проведении государственной аттестации в 9, 11 классах в 202</w:t>
            </w:r>
            <w:r w:rsidR="00A941BC">
              <w:rPr>
                <w:sz w:val="28"/>
                <w:szCs w:val="28"/>
              </w:rPr>
              <w:t>4</w:t>
            </w:r>
            <w:r w:rsidRPr="00D605F5">
              <w:rPr>
                <w:sz w:val="28"/>
                <w:szCs w:val="28"/>
              </w:rPr>
              <w:t>-202</w:t>
            </w:r>
            <w:r w:rsidR="00A941BC">
              <w:rPr>
                <w:sz w:val="28"/>
                <w:szCs w:val="28"/>
              </w:rPr>
              <w:t>5</w:t>
            </w:r>
            <w:r w:rsidRPr="00D605F5">
              <w:rPr>
                <w:sz w:val="28"/>
                <w:szCs w:val="28"/>
              </w:rPr>
              <w:t xml:space="preserve"> учебном году;</w:t>
            </w:r>
          </w:p>
          <w:p w:rsidR="00CE1F3B" w:rsidRPr="00D605F5" w:rsidRDefault="00CE1F3B" w:rsidP="00FA4C38">
            <w:pPr>
              <w:jc w:val="both"/>
              <w:rPr>
                <w:sz w:val="28"/>
                <w:szCs w:val="28"/>
              </w:rPr>
            </w:pPr>
            <w:r w:rsidRPr="00D605F5">
              <w:rPr>
                <w:sz w:val="28"/>
                <w:szCs w:val="28"/>
              </w:rPr>
              <w:t>- о допуске учащихся и проведении итогового собеседования в 9 классах, итогового сочинения в 11 классах;</w:t>
            </w:r>
          </w:p>
          <w:p w:rsidR="00E01A02" w:rsidRPr="00D605F5" w:rsidRDefault="00E01A02" w:rsidP="00FA4C38">
            <w:pPr>
              <w:jc w:val="both"/>
              <w:rPr>
                <w:sz w:val="28"/>
                <w:szCs w:val="28"/>
              </w:rPr>
            </w:pPr>
            <w:r w:rsidRPr="00D605F5">
              <w:rPr>
                <w:sz w:val="28"/>
                <w:szCs w:val="28"/>
              </w:rPr>
              <w:t>- об организации и проведении пробн</w:t>
            </w:r>
            <w:r w:rsidR="00CE1F3B" w:rsidRPr="00D605F5">
              <w:rPr>
                <w:sz w:val="28"/>
                <w:szCs w:val="28"/>
              </w:rPr>
              <w:t>ых тестирований</w:t>
            </w:r>
            <w:r w:rsidRPr="00D605F5">
              <w:rPr>
                <w:sz w:val="28"/>
                <w:szCs w:val="28"/>
              </w:rPr>
              <w:t>;</w:t>
            </w:r>
          </w:p>
          <w:p w:rsidR="00E01A02" w:rsidRPr="00D605F5" w:rsidRDefault="00E01A02" w:rsidP="00FA4C38">
            <w:pPr>
              <w:jc w:val="both"/>
              <w:rPr>
                <w:sz w:val="28"/>
                <w:szCs w:val="28"/>
              </w:rPr>
            </w:pPr>
            <w:r w:rsidRPr="00D605F5">
              <w:rPr>
                <w:sz w:val="28"/>
                <w:szCs w:val="28"/>
              </w:rPr>
              <w:t>- о ведении документации по подготовке к ГИА;</w:t>
            </w:r>
          </w:p>
          <w:p w:rsidR="00E01A02" w:rsidRPr="00D605F5" w:rsidRDefault="00E01A02" w:rsidP="00FA4C38">
            <w:pPr>
              <w:jc w:val="both"/>
              <w:rPr>
                <w:sz w:val="28"/>
                <w:szCs w:val="28"/>
              </w:rPr>
            </w:pPr>
            <w:r w:rsidRPr="00D605F5">
              <w:rPr>
                <w:sz w:val="28"/>
                <w:szCs w:val="28"/>
              </w:rPr>
              <w:t>- о выборе предметов 9,</w:t>
            </w:r>
            <w:r w:rsidR="002B1B14">
              <w:rPr>
                <w:sz w:val="28"/>
                <w:szCs w:val="28"/>
              </w:rPr>
              <w:t xml:space="preserve"> </w:t>
            </w:r>
            <w:r w:rsidRPr="00D605F5">
              <w:rPr>
                <w:sz w:val="28"/>
                <w:szCs w:val="28"/>
              </w:rPr>
              <w:t xml:space="preserve">11-х классов для государственной аттестации, </w:t>
            </w:r>
          </w:p>
          <w:p w:rsidR="00E01A02" w:rsidRPr="00D605F5" w:rsidRDefault="00E01A02" w:rsidP="00FA4C38">
            <w:pPr>
              <w:jc w:val="both"/>
              <w:rPr>
                <w:sz w:val="28"/>
                <w:szCs w:val="28"/>
              </w:rPr>
            </w:pPr>
            <w:r w:rsidRPr="00D605F5">
              <w:rPr>
                <w:sz w:val="28"/>
                <w:szCs w:val="28"/>
              </w:rPr>
              <w:t>-об утверждении маршрутов доставки учащихся в ППЭ и ответственных з</w:t>
            </w:r>
            <w:r w:rsidR="005C3107">
              <w:rPr>
                <w:sz w:val="28"/>
                <w:szCs w:val="28"/>
              </w:rPr>
              <w:t>а охрану здоровья и жизни детей.</w:t>
            </w:r>
          </w:p>
        </w:tc>
        <w:tc>
          <w:tcPr>
            <w:tcW w:w="1432" w:type="dxa"/>
            <w:tcBorders>
              <w:top w:val="nil"/>
              <w:left w:val="single" w:sz="4" w:space="0" w:color="auto"/>
              <w:bottom w:val="single" w:sz="4" w:space="0" w:color="auto"/>
              <w:right w:val="single" w:sz="4" w:space="0" w:color="auto"/>
            </w:tcBorders>
          </w:tcPr>
          <w:p w:rsidR="00E01A02" w:rsidRPr="00D605F5" w:rsidRDefault="004C6962" w:rsidP="00FA4C38">
            <w:pPr>
              <w:jc w:val="both"/>
              <w:rPr>
                <w:sz w:val="28"/>
                <w:szCs w:val="28"/>
              </w:rPr>
            </w:pPr>
            <w:r>
              <w:rPr>
                <w:sz w:val="28"/>
                <w:szCs w:val="28"/>
              </w:rPr>
              <w:t>в</w:t>
            </w:r>
            <w:r w:rsidR="00E01A02" w:rsidRPr="00D605F5">
              <w:rPr>
                <w:sz w:val="28"/>
                <w:szCs w:val="28"/>
              </w:rPr>
              <w:t xml:space="preserve"> течение</w:t>
            </w:r>
          </w:p>
          <w:p w:rsidR="00E01A02" w:rsidRPr="00D605F5" w:rsidRDefault="00E01A02" w:rsidP="00FA4C38">
            <w:pPr>
              <w:jc w:val="both"/>
              <w:rPr>
                <w:sz w:val="28"/>
                <w:szCs w:val="28"/>
              </w:rPr>
            </w:pPr>
            <w:r w:rsidRPr="00D605F5">
              <w:rPr>
                <w:sz w:val="28"/>
                <w:szCs w:val="28"/>
              </w:rPr>
              <w:t>года</w:t>
            </w:r>
          </w:p>
        </w:tc>
        <w:tc>
          <w:tcPr>
            <w:tcW w:w="2197" w:type="dxa"/>
            <w:tcBorders>
              <w:top w:val="nil"/>
              <w:left w:val="single" w:sz="4" w:space="0" w:color="auto"/>
              <w:bottom w:val="single" w:sz="4" w:space="0" w:color="auto"/>
              <w:right w:val="single" w:sz="4" w:space="0" w:color="auto"/>
            </w:tcBorders>
          </w:tcPr>
          <w:p w:rsidR="00E01A02" w:rsidRPr="00D605F5" w:rsidRDefault="00382EC0" w:rsidP="00FA4C38">
            <w:pPr>
              <w:jc w:val="both"/>
              <w:rPr>
                <w:sz w:val="28"/>
                <w:szCs w:val="28"/>
              </w:rPr>
            </w:pPr>
            <w:r>
              <w:rPr>
                <w:sz w:val="28"/>
                <w:szCs w:val="28"/>
              </w:rPr>
              <w:t>директор</w:t>
            </w:r>
          </w:p>
          <w:p w:rsidR="0034319E" w:rsidRPr="00D605F5" w:rsidRDefault="00A941BC" w:rsidP="00FA4C38">
            <w:pPr>
              <w:jc w:val="both"/>
              <w:rPr>
                <w:sz w:val="28"/>
                <w:szCs w:val="28"/>
              </w:rPr>
            </w:pPr>
            <w:proofErr w:type="spellStart"/>
            <w:r>
              <w:rPr>
                <w:sz w:val="28"/>
                <w:szCs w:val="28"/>
              </w:rPr>
              <w:t>Зам.директора</w:t>
            </w:r>
            <w:proofErr w:type="spellEnd"/>
            <w:r>
              <w:rPr>
                <w:sz w:val="28"/>
                <w:szCs w:val="28"/>
              </w:rPr>
              <w:t xml:space="preserve"> п</w:t>
            </w:r>
            <w:r w:rsidRPr="00A941BC">
              <w:rPr>
                <w:sz w:val="28"/>
                <w:szCs w:val="28"/>
              </w:rPr>
              <w:t>о УР</w:t>
            </w:r>
          </w:p>
        </w:tc>
        <w:tc>
          <w:tcPr>
            <w:tcW w:w="3546" w:type="dxa"/>
            <w:tcBorders>
              <w:top w:val="nil"/>
              <w:left w:val="single" w:sz="4" w:space="0" w:color="auto"/>
              <w:bottom w:val="single" w:sz="4" w:space="0" w:color="auto"/>
              <w:right w:val="single" w:sz="4" w:space="0" w:color="auto"/>
            </w:tcBorders>
          </w:tcPr>
          <w:p w:rsidR="00E01A02" w:rsidRPr="00D605F5" w:rsidRDefault="00E01A02" w:rsidP="00FA4C38">
            <w:pPr>
              <w:jc w:val="both"/>
              <w:rPr>
                <w:sz w:val="28"/>
                <w:szCs w:val="28"/>
              </w:rPr>
            </w:pPr>
            <w:r w:rsidRPr="00D605F5">
              <w:rPr>
                <w:sz w:val="28"/>
                <w:szCs w:val="28"/>
              </w:rPr>
              <w:t>издание положений, приказов, ин</w:t>
            </w:r>
            <w:r w:rsidRPr="00D605F5">
              <w:rPr>
                <w:rFonts w:eastAsiaTheme="minorHAnsi"/>
                <w:sz w:val="28"/>
                <w:szCs w:val="28"/>
                <w:lang w:eastAsia="en-US"/>
              </w:rPr>
              <w:t>струкций</w:t>
            </w:r>
          </w:p>
        </w:tc>
      </w:tr>
      <w:tr w:rsidR="00D95FFA" w:rsidRPr="00D605F5" w:rsidTr="00ED262E">
        <w:tc>
          <w:tcPr>
            <w:tcW w:w="706" w:type="dxa"/>
            <w:tcBorders>
              <w:top w:val="single" w:sz="4" w:space="0" w:color="auto"/>
              <w:left w:val="single" w:sz="4" w:space="0" w:color="auto"/>
              <w:bottom w:val="single" w:sz="4" w:space="0" w:color="auto"/>
              <w:right w:val="single" w:sz="4" w:space="0" w:color="auto"/>
            </w:tcBorders>
          </w:tcPr>
          <w:p w:rsidR="00D95FFA" w:rsidRPr="00D605F5" w:rsidRDefault="00B23F9D" w:rsidP="00D95FFA">
            <w:pPr>
              <w:jc w:val="both"/>
              <w:rPr>
                <w:sz w:val="28"/>
                <w:szCs w:val="28"/>
              </w:rPr>
            </w:pPr>
            <w:r>
              <w:rPr>
                <w:sz w:val="28"/>
                <w:szCs w:val="28"/>
              </w:rPr>
              <w:t>1.</w:t>
            </w:r>
            <w:r w:rsidR="00D95FFA" w:rsidRPr="00D605F5">
              <w:rPr>
                <w:sz w:val="28"/>
                <w:szCs w:val="28"/>
              </w:rPr>
              <w:t>3</w:t>
            </w:r>
          </w:p>
        </w:tc>
        <w:tc>
          <w:tcPr>
            <w:tcW w:w="6431" w:type="dxa"/>
            <w:tcBorders>
              <w:top w:val="single" w:sz="4" w:space="0" w:color="auto"/>
              <w:left w:val="single" w:sz="4" w:space="0" w:color="auto"/>
              <w:bottom w:val="single" w:sz="4" w:space="0" w:color="auto"/>
              <w:right w:val="single" w:sz="4" w:space="0" w:color="auto"/>
            </w:tcBorders>
          </w:tcPr>
          <w:p w:rsidR="00D95FFA" w:rsidRPr="00DC5E1E"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 xml:space="preserve">Информирование обучающихся 9, 11 классов и их </w:t>
            </w:r>
            <w:proofErr w:type="gramStart"/>
            <w:r w:rsidRPr="00D605F5">
              <w:rPr>
                <w:rFonts w:eastAsiaTheme="minorHAnsi"/>
                <w:sz w:val="28"/>
                <w:szCs w:val="28"/>
                <w:lang w:eastAsia="en-US"/>
              </w:rPr>
              <w:t>родителей  о</w:t>
            </w:r>
            <w:proofErr w:type="gramEnd"/>
            <w:r w:rsidRPr="00D605F5">
              <w:rPr>
                <w:rFonts w:eastAsiaTheme="minorHAnsi"/>
                <w:sz w:val="28"/>
                <w:szCs w:val="28"/>
                <w:lang w:eastAsia="en-US"/>
              </w:rPr>
              <w:t xml:space="preserve"> ГИА</w:t>
            </w:r>
            <w:r w:rsidR="00DC5E1E">
              <w:rPr>
                <w:rFonts w:eastAsiaTheme="minorHAnsi"/>
                <w:sz w:val="28"/>
                <w:szCs w:val="28"/>
                <w:lang w:eastAsia="en-US"/>
              </w:rPr>
              <w:t xml:space="preserve"> </w:t>
            </w:r>
            <w:r w:rsidRPr="00D605F5">
              <w:rPr>
                <w:rFonts w:eastAsiaTheme="minorHAnsi"/>
                <w:sz w:val="28"/>
                <w:szCs w:val="28"/>
                <w:lang w:eastAsia="en-US"/>
              </w:rPr>
              <w:t>(процедура сдачи экзаменов, выставление итоговых оценок)</w:t>
            </w:r>
          </w:p>
          <w:p w:rsidR="00D95FFA" w:rsidRPr="00D605F5" w:rsidRDefault="00D95FFA" w:rsidP="00D95FFA">
            <w:pPr>
              <w:jc w:val="both"/>
              <w:rPr>
                <w:sz w:val="28"/>
                <w:szCs w:val="28"/>
              </w:rPr>
            </w:pPr>
            <w:r w:rsidRPr="00D605F5">
              <w:rPr>
                <w:sz w:val="28"/>
                <w:szCs w:val="28"/>
              </w:rPr>
              <w:lastRenderedPageBreak/>
              <w:t xml:space="preserve">Изучение нормативно- правовой базы проведения ГИА (Положение об итоговой аттестации, приказы, методические письма и </w:t>
            </w:r>
            <w:proofErr w:type="gramStart"/>
            <w:r w:rsidRPr="00D605F5">
              <w:rPr>
                <w:sz w:val="28"/>
                <w:szCs w:val="28"/>
              </w:rPr>
              <w:t>рекомендации  министерства</w:t>
            </w:r>
            <w:proofErr w:type="gramEnd"/>
            <w:r w:rsidRPr="00D605F5">
              <w:rPr>
                <w:sz w:val="28"/>
                <w:szCs w:val="28"/>
              </w:rPr>
              <w:t xml:space="preserve"> образовани</w:t>
            </w:r>
            <w:r w:rsidR="004F6200">
              <w:rPr>
                <w:sz w:val="28"/>
                <w:szCs w:val="28"/>
              </w:rPr>
              <w:t xml:space="preserve">я РФ, </w:t>
            </w:r>
            <w:proofErr w:type="spellStart"/>
            <w:r w:rsidR="004F6200">
              <w:rPr>
                <w:sz w:val="28"/>
                <w:szCs w:val="28"/>
              </w:rPr>
              <w:t>Рособрнадзора</w:t>
            </w:r>
            <w:proofErr w:type="spellEnd"/>
            <w:r w:rsidR="004F6200">
              <w:rPr>
                <w:sz w:val="28"/>
                <w:szCs w:val="28"/>
              </w:rPr>
              <w:t>, городского комитета</w:t>
            </w:r>
            <w:r w:rsidRPr="00D605F5">
              <w:rPr>
                <w:sz w:val="28"/>
                <w:szCs w:val="28"/>
              </w:rPr>
              <w:t xml:space="preserve"> по образованию):</w:t>
            </w:r>
          </w:p>
          <w:p w:rsidR="00D95FFA" w:rsidRPr="00D605F5"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 с приказом о сроках и местах регистрации на прохождение государственной итоговой аттестации по образовательным</w:t>
            </w:r>
            <w:r w:rsidR="00563793">
              <w:rPr>
                <w:rFonts w:eastAsiaTheme="minorHAnsi"/>
                <w:sz w:val="28"/>
                <w:szCs w:val="28"/>
                <w:lang w:eastAsia="en-US"/>
              </w:rPr>
              <w:t xml:space="preserve"> </w:t>
            </w:r>
            <w:r w:rsidRPr="00D605F5">
              <w:rPr>
                <w:rFonts w:eastAsiaTheme="minorHAnsi"/>
                <w:sz w:val="28"/>
                <w:szCs w:val="28"/>
                <w:lang w:eastAsia="en-US"/>
              </w:rPr>
              <w:t>программам ГИА</w:t>
            </w:r>
            <w:r w:rsidR="00B07DA5">
              <w:rPr>
                <w:rFonts w:eastAsiaTheme="minorHAnsi"/>
                <w:sz w:val="28"/>
                <w:szCs w:val="28"/>
                <w:lang w:eastAsia="en-US"/>
              </w:rPr>
              <w:t xml:space="preserve"> </w:t>
            </w:r>
            <w:r w:rsidRPr="00D605F5">
              <w:rPr>
                <w:rFonts w:eastAsiaTheme="minorHAnsi"/>
                <w:sz w:val="28"/>
                <w:szCs w:val="28"/>
                <w:lang w:eastAsia="en-US"/>
              </w:rPr>
              <w:t>(9,11);</w:t>
            </w:r>
          </w:p>
          <w:p w:rsidR="00D95FFA" w:rsidRPr="00D605F5"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 с приказом о проведении досрочного периода ГИА в</w:t>
            </w:r>
            <w:r w:rsidR="00203E86">
              <w:rPr>
                <w:rFonts w:eastAsiaTheme="minorHAnsi"/>
                <w:sz w:val="28"/>
                <w:szCs w:val="28"/>
                <w:lang w:eastAsia="en-US"/>
              </w:rPr>
              <w:t xml:space="preserve"> </w:t>
            </w:r>
            <w:r w:rsidRPr="00D605F5">
              <w:rPr>
                <w:rFonts w:eastAsiaTheme="minorHAnsi"/>
                <w:sz w:val="28"/>
                <w:szCs w:val="28"/>
                <w:lang w:eastAsia="en-US"/>
              </w:rPr>
              <w:t>Алтайском крае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95FFA" w:rsidRPr="00D605F5"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 с приказом о проведении дополнительного сентябрьского</w:t>
            </w:r>
          </w:p>
          <w:p w:rsidR="00D95FFA" w:rsidRPr="00D605F5"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периода проведения ГИА – 9;</w:t>
            </w:r>
          </w:p>
          <w:p w:rsidR="00D95FFA" w:rsidRPr="00D605F5" w:rsidRDefault="00D95FFA" w:rsidP="00D95FFA">
            <w:pPr>
              <w:autoSpaceDE w:val="0"/>
              <w:autoSpaceDN w:val="0"/>
              <w:adjustRightInd w:val="0"/>
              <w:jc w:val="both"/>
              <w:rPr>
                <w:rFonts w:eastAsiaTheme="minorHAnsi"/>
                <w:sz w:val="28"/>
                <w:szCs w:val="28"/>
                <w:lang w:eastAsia="en-US"/>
              </w:rPr>
            </w:pPr>
            <w:r w:rsidRPr="00D605F5">
              <w:rPr>
                <w:rFonts w:eastAsiaTheme="minorHAnsi"/>
                <w:sz w:val="28"/>
                <w:szCs w:val="28"/>
                <w:lang w:eastAsia="en-US"/>
              </w:rPr>
              <w:t>- с информацией об установлении минимального количества баллов ГИА по общеобразовательным предметам;</w:t>
            </w:r>
          </w:p>
          <w:p w:rsidR="00D95FFA" w:rsidRPr="00D605F5" w:rsidRDefault="00D95FFA" w:rsidP="00203E86">
            <w:pPr>
              <w:autoSpaceDE w:val="0"/>
              <w:autoSpaceDN w:val="0"/>
              <w:adjustRightInd w:val="0"/>
              <w:rPr>
                <w:sz w:val="28"/>
                <w:szCs w:val="28"/>
              </w:rPr>
            </w:pPr>
            <w:r w:rsidRPr="00D605F5">
              <w:rPr>
                <w:rFonts w:eastAsiaTheme="minorHAnsi"/>
                <w:sz w:val="28"/>
                <w:szCs w:val="28"/>
                <w:lang w:eastAsia="en-US"/>
              </w:rPr>
              <w:t>с приказом об утверждении мест регистрации на сдачу ит</w:t>
            </w:r>
            <w:r w:rsidR="001766FA">
              <w:rPr>
                <w:rFonts w:eastAsiaTheme="minorHAnsi"/>
                <w:sz w:val="28"/>
                <w:szCs w:val="28"/>
                <w:lang w:eastAsia="en-US"/>
              </w:rPr>
              <w:t xml:space="preserve">огового сочинения (изложения) и </w:t>
            </w:r>
            <w:r w:rsidRPr="00D605F5">
              <w:rPr>
                <w:rFonts w:eastAsiaTheme="minorHAnsi"/>
                <w:sz w:val="28"/>
                <w:szCs w:val="28"/>
                <w:lang w:eastAsia="en-US"/>
              </w:rPr>
              <w:t>т.д.</w:t>
            </w:r>
          </w:p>
        </w:tc>
        <w:tc>
          <w:tcPr>
            <w:tcW w:w="1432" w:type="dxa"/>
            <w:tcBorders>
              <w:top w:val="single" w:sz="4" w:space="0" w:color="auto"/>
              <w:left w:val="single" w:sz="4" w:space="0" w:color="auto"/>
              <w:bottom w:val="single" w:sz="4" w:space="0" w:color="auto"/>
              <w:right w:val="single" w:sz="4" w:space="0" w:color="auto"/>
            </w:tcBorders>
          </w:tcPr>
          <w:p w:rsidR="00D95FFA" w:rsidRPr="00D605F5" w:rsidRDefault="004C6962" w:rsidP="00D95FFA">
            <w:pPr>
              <w:jc w:val="both"/>
              <w:rPr>
                <w:sz w:val="28"/>
                <w:szCs w:val="28"/>
              </w:rPr>
            </w:pPr>
            <w:r>
              <w:rPr>
                <w:sz w:val="28"/>
                <w:szCs w:val="28"/>
              </w:rPr>
              <w:lastRenderedPageBreak/>
              <w:t>с</w:t>
            </w:r>
            <w:r w:rsidR="00D95FFA" w:rsidRPr="00D605F5">
              <w:rPr>
                <w:sz w:val="28"/>
                <w:szCs w:val="28"/>
              </w:rPr>
              <w:t>ентябрь-апрель</w:t>
            </w:r>
          </w:p>
          <w:p w:rsidR="00D95FFA" w:rsidRPr="00D605F5" w:rsidRDefault="00D95FFA" w:rsidP="00D95FFA">
            <w:pPr>
              <w:jc w:val="both"/>
              <w:rPr>
                <w:sz w:val="28"/>
                <w:szCs w:val="28"/>
              </w:rPr>
            </w:pPr>
          </w:p>
          <w:p w:rsidR="00D95FFA" w:rsidRPr="00D605F5" w:rsidRDefault="00D95FFA" w:rsidP="00D95FFA">
            <w:pPr>
              <w:jc w:val="both"/>
              <w:rPr>
                <w:sz w:val="28"/>
                <w:szCs w:val="28"/>
              </w:rPr>
            </w:pPr>
          </w:p>
          <w:p w:rsidR="00D95FFA" w:rsidRPr="00D605F5" w:rsidRDefault="00D95FFA" w:rsidP="00D95FFA">
            <w:pPr>
              <w:jc w:val="both"/>
              <w:rPr>
                <w:sz w:val="28"/>
                <w:szCs w:val="28"/>
              </w:rPr>
            </w:pPr>
            <w:r w:rsidRPr="00D605F5">
              <w:rPr>
                <w:sz w:val="28"/>
                <w:szCs w:val="28"/>
              </w:rPr>
              <w:t>январь</w:t>
            </w:r>
          </w:p>
        </w:tc>
        <w:tc>
          <w:tcPr>
            <w:tcW w:w="2197"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lastRenderedPageBreak/>
              <w:t>Администрация, 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Проведение собраний (сентябрь, апрель)</w:t>
            </w:r>
          </w:p>
          <w:p w:rsidR="00D95FFA" w:rsidRPr="00D605F5" w:rsidRDefault="00D95FFA" w:rsidP="00D95FFA">
            <w:pPr>
              <w:jc w:val="both"/>
              <w:rPr>
                <w:sz w:val="28"/>
                <w:szCs w:val="28"/>
              </w:rPr>
            </w:pPr>
          </w:p>
          <w:p w:rsidR="00D95FFA" w:rsidRPr="00D605F5" w:rsidRDefault="00D95FFA" w:rsidP="00D95FFA">
            <w:pPr>
              <w:jc w:val="both"/>
              <w:rPr>
                <w:sz w:val="28"/>
                <w:szCs w:val="28"/>
              </w:rPr>
            </w:pPr>
            <w:r w:rsidRPr="00D605F5">
              <w:rPr>
                <w:sz w:val="28"/>
                <w:szCs w:val="28"/>
              </w:rPr>
              <w:lastRenderedPageBreak/>
              <w:t>Проведени</w:t>
            </w:r>
            <w:r w:rsidR="00B07DA5">
              <w:rPr>
                <w:sz w:val="28"/>
                <w:szCs w:val="28"/>
              </w:rPr>
              <w:t>е Единого</w:t>
            </w:r>
            <w:r w:rsidRPr="00D605F5">
              <w:rPr>
                <w:sz w:val="28"/>
                <w:szCs w:val="28"/>
              </w:rPr>
              <w:t xml:space="preserve"> дня ГИА</w:t>
            </w:r>
          </w:p>
          <w:p w:rsidR="00F80ADC" w:rsidRPr="00D605F5" w:rsidRDefault="00F80ADC" w:rsidP="00B07DA5">
            <w:pPr>
              <w:jc w:val="both"/>
              <w:rPr>
                <w:sz w:val="28"/>
                <w:szCs w:val="28"/>
              </w:rPr>
            </w:pPr>
            <w:r w:rsidRPr="00D605F5">
              <w:rPr>
                <w:sz w:val="28"/>
                <w:szCs w:val="28"/>
              </w:rPr>
              <w:t xml:space="preserve">Повышение уровня </w:t>
            </w:r>
            <w:r w:rsidR="00B07DA5">
              <w:rPr>
                <w:sz w:val="28"/>
                <w:szCs w:val="28"/>
              </w:rPr>
              <w:t>информированности</w:t>
            </w:r>
            <w:r w:rsidRPr="00D605F5">
              <w:rPr>
                <w:sz w:val="28"/>
                <w:szCs w:val="28"/>
              </w:rPr>
              <w:t xml:space="preserve"> в вопросах проведения ГИА</w:t>
            </w:r>
          </w:p>
        </w:tc>
      </w:tr>
      <w:tr w:rsidR="005F6A0A" w:rsidRPr="00D605F5" w:rsidTr="00ED262E">
        <w:tc>
          <w:tcPr>
            <w:tcW w:w="706" w:type="dxa"/>
            <w:tcBorders>
              <w:top w:val="single" w:sz="4" w:space="0" w:color="auto"/>
              <w:left w:val="single" w:sz="4" w:space="0" w:color="auto"/>
              <w:bottom w:val="single" w:sz="4" w:space="0" w:color="auto"/>
              <w:right w:val="single" w:sz="4" w:space="0" w:color="auto"/>
            </w:tcBorders>
          </w:tcPr>
          <w:p w:rsidR="005F6A0A" w:rsidRPr="00D605F5" w:rsidRDefault="00B23F9D" w:rsidP="00D95FFA">
            <w:pPr>
              <w:jc w:val="both"/>
              <w:rPr>
                <w:sz w:val="28"/>
                <w:szCs w:val="28"/>
              </w:rPr>
            </w:pPr>
            <w:r>
              <w:rPr>
                <w:sz w:val="28"/>
                <w:szCs w:val="28"/>
              </w:rPr>
              <w:lastRenderedPageBreak/>
              <w:t>1.</w:t>
            </w:r>
            <w:r w:rsidR="005F6A0A" w:rsidRPr="00D605F5">
              <w:rPr>
                <w:sz w:val="28"/>
                <w:szCs w:val="28"/>
              </w:rPr>
              <w:t>4</w:t>
            </w:r>
          </w:p>
        </w:tc>
        <w:tc>
          <w:tcPr>
            <w:tcW w:w="6431" w:type="dxa"/>
            <w:tcBorders>
              <w:top w:val="single" w:sz="4" w:space="0" w:color="auto"/>
              <w:left w:val="single" w:sz="4" w:space="0" w:color="auto"/>
              <w:bottom w:val="single" w:sz="4" w:space="0" w:color="auto"/>
              <w:right w:val="single" w:sz="4" w:space="0" w:color="auto"/>
            </w:tcBorders>
          </w:tcPr>
          <w:p w:rsidR="005F6A0A" w:rsidRPr="00D605F5" w:rsidRDefault="005F6A0A" w:rsidP="005F6A0A">
            <w:pPr>
              <w:autoSpaceDE w:val="0"/>
              <w:autoSpaceDN w:val="0"/>
              <w:adjustRightInd w:val="0"/>
              <w:rPr>
                <w:rFonts w:eastAsiaTheme="minorHAnsi"/>
                <w:sz w:val="28"/>
                <w:szCs w:val="28"/>
                <w:lang w:eastAsia="en-US"/>
              </w:rPr>
            </w:pPr>
            <w:r w:rsidRPr="00D605F5">
              <w:rPr>
                <w:rFonts w:eastAsiaTheme="minorHAnsi"/>
                <w:sz w:val="28"/>
                <w:szCs w:val="28"/>
                <w:lang w:eastAsia="en-US"/>
              </w:rPr>
              <w:t>Постоянное размещение и обновление информации о ГИА -202</w:t>
            </w:r>
            <w:r w:rsidR="00A941BC">
              <w:rPr>
                <w:rFonts w:eastAsiaTheme="minorHAnsi"/>
                <w:sz w:val="28"/>
                <w:szCs w:val="28"/>
                <w:lang w:eastAsia="en-US"/>
              </w:rPr>
              <w:t>5</w:t>
            </w:r>
            <w:r w:rsidRPr="00D605F5">
              <w:rPr>
                <w:rFonts w:eastAsiaTheme="minorHAnsi"/>
                <w:sz w:val="28"/>
                <w:szCs w:val="28"/>
                <w:lang w:eastAsia="en-US"/>
              </w:rPr>
              <w:t xml:space="preserve"> на сайте гимназии</w:t>
            </w:r>
          </w:p>
          <w:p w:rsidR="005F6A0A" w:rsidRPr="00D605F5" w:rsidRDefault="005F6A0A" w:rsidP="00D95FFA">
            <w:pPr>
              <w:autoSpaceDE w:val="0"/>
              <w:autoSpaceDN w:val="0"/>
              <w:adjustRightInd w:val="0"/>
              <w:rPr>
                <w:rFonts w:eastAsiaTheme="minorHAnsi"/>
                <w:sz w:val="28"/>
                <w:szCs w:val="28"/>
                <w:lang w:eastAsia="en-US"/>
              </w:rPr>
            </w:pPr>
          </w:p>
        </w:tc>
        <w:tc>
          <w:tcPr>
            <w:tcW w:w="1432" w:type="dxa"/>
            <w:tcBorders>
              <w:top w:val="single" w:sz="4" w:space="0" w:color="auto"/>
              <w:left w:val="single" w:sz="4" w:space="0" w:color="auto"/>
              <w:bottom w:val="single" w:sz="4" w:space="0" w:color="auto"/>
              <w:right w:val="single" w:sz="4" w:space="0" w:color="auto"/>
            </w:tcBorders>
          </w:tcPr>
          <w:p w:rsidR="005F6A0A" w:rsidRPr="00D605F5" w:rsidRDefault="004C6962" w:rsidP="00D95FFA">
            <w:pPr>
              <w:jc w:val="both"/>
              <w:rPr>
                <w:sz w:val="28"/>
                <w:szCs w:val="28"/>
              </w:rPr>
            </w:pPr>
            <w:r>
              <w:rPr>
                <w:sz w:val="28"/>
                <w:szCs w:val="28"/>
              </w:rPr>
              <w:t>в</w:t>
            </w:r>
            <w:r w:rsidR="006E4E14"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6E4E14" w:rsidRPr="00D605F5" w:rsidRDefault="00A941BC" w:rsidP="00D95FFA">
            <w:pPr>
              <w:jc w:val="both"/>
              <w:rPr>
                <w:sz w:val="28"/>
                <w:szCs w:val="28"/>
              </w:rPr>
            </w:pPr>
            <w:r>
              <w:rPr>
                <w:sz w:val="28"/>
                <w:szCs w:val="28"/>
              </w:rPr>
              <w:t>Ответственный за сайт</w:t>
            </w:r>
          </w:p>
          <w:p w:rsidR="005F6A0A" w:rsidRPr="00D605F5" w:rsidRDefault="006E4E14" w:rsidP="00D95FFA">
            <w:pPr>
              <w:jc w:val="both"/>
              <w:rPr>
                <w:sz w:val="28"/>
                <w:szCs w:val="28"/>
              </w:rPr>
            </w:pPr>
            <w:r w:rsidRPr="00D605F5">
              <w:rPr>
                <w:sz w:val="28"/>
                <w:szCs w:val="28"/>
              </w:rPr>
              <w:t>администрация</w:t>
            </w:r>
          </w:p>
        </w:tc>
        <w:tc>
          <w:tcPr>
            <w:tcW w:w="3546" w:type="dxa"/>
            <w:tcBorders>
              <w:top w:val="single" w:sz="4" w:space="0" w:color="auto"/>
              <w:left w:val="single" w:sz="4" w:space="0" w:color="auto"/>
              <w:bottom w:val="single" w:sz="4" w:space="0" w:color="auto"/>
              <w:right w:val="single" w:sz="4" w:space="0" w:color="auto"/>
            </w:tcBorders>
          </w:tcPr>
          <w:p w:rsidR="005F6A0A" w:rsidRPr="00D605F5" w:rsidRDefault="006E4E14" w:rsidP="00D95FFA">
            <w:pPr>
              <w:jc w:val="both"/>
              <w:rPr>
                <w:sz w:val="28"/>
                <w:szCs w:val="28"/>
              </w:rPr>
            </w:pPr>
            <w:r w:rsidRPr="00D605F5">
              <w:rPr>
                <w:sz w:val="28"/>
                <w:szCs w:val="28"/>
              </w:rPr>
              <w:t>Повышение уровня информированности родителей и обучающихся</w:t>
            </w:r>
          </w:p>
        </w:tc>
      </w:tr>
      <w:tr w:rsidR="00D95FFA" w:rsidRPr="00D605F5" w:rsidTr="00ED262E">
        <w:tc>
          <w:tcPr>
            <w:tcW w:w="706" w:type="dxa"/>
            <w:tcBorders>
              <w:top w:val="single" w:sz="4" w:space="0" w:color="auto"/>
              <w:left w:val="single" w:sz="4" w:space="0" w:color="auto"/>
              <w:bottom w:val="single" w:sz="4" w:space="0" w:color="auto"/>
              <w:right w:val="single" w:sz="4" w:space="0" w:color="auto"/>
            </w:tcBorders>
          </w:tcPr>
          <w:p w:rsidR="00D95FFA" w:rsidRPr="00D605F5" w:rsidRDefault="00B23F9D" w:rsidP="00D95FFA">
            <w:pPr>
              <w:jc w:val="both"/>
              <w:rPr>
                <w:sz w:val="28"/>
                <w:szCs w:val="28"/>
              </w:rPr>
            </w:pPr>
            <w:r>
              <w:rPr>
                <w:sz w:val="28"/>
                <w:szCs w:val="28"/>
              </w:rPr>
              <w:t>1.</w:t>
            </w:r>
            <w:r w:rsidR="00F80ADC" w:rsidRPr="00D605F5">
              <w:rPr>
                <w:sz w:val="28"/>
                <w:szCs w:val="28"/>
              </w:rPr>
              <w:t>5</w:t>
            </w:r>
          </w:p>
        </w:tc>
        <w:tc>
          <w:tcPr>
            <w:tcW w:w="6431"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pStyle w:val="Default"/>
              <w:jc w:val="both"/>
              <w:rPr>
                <w:sz w:val="28"/>
                <w:szCs w:val="28"/>
              </w:rPr>
            </w:pPr>
            <w:r w:rsidRPr="00D605F5">
              <w:rPr>
                <w:sz w:val="28"/>
                <w:szCs w:val="28"/>
              </w:rPr>
              <w:t>Изучение и использование методических рекомендаций, инструкций по подготовке и проведению ГИА-11</w:t>
            </w:r>
            <w:r w:rsidR="00602FBE">
              <w:rPr>
                <w:sz w:val="28"/>
                <w:szCs w:val="28"/>
              </w:rPr>
              <w:t>,9</w:t>
            </w:r>
            <w:r w:rsidRPr="00D605F5">
              <w:rPr>
                <w:sz w:val="28"/>
                <w:szCs w:val="28"/>
              </w:rPr>
              <w:t xml:space="preserve"> в 202</w:t>
            </w:r>
            <w:r w:rsidR="00A941BC">
              <w:rPr>
                <w:sz w:val="28"/>
                <w:szCs w:val="28"/>
              </w:rPr>
              <w:t>5</w:t>
            </w:r>
            <w:r w:rsidRPr="00D605F5">
              <w:rPr>
                <w:sz w:val="28"/>
                <w:szCs w:val="28"/>
              </w:rPr>
              <w:t xml:space="preserve"> году, разработанных Министерством, ФИПИ. </w:t>
            </w:r>
          </w:p>
          <w:p w:rsidR="00D95FFA" w:rsidRPr="00D605F5" w:rsidRDefault="00D95FFA" w:rsidP="00D95FFA">
            <w:pPr>
              <w:jc w:val="both"/>
              <w:rPr>
                <w:sz w:val="28"/>
                <w:szCs w:val="28"/>
              </w:rPr>
            </w:pPr>
          </w:p>
          <w:p w:rsidR="00D95FFA" w:rsidRPr="00D605F5" w:rsidRDefault="00D95FFA" w:rsidP="00D95FFA">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95FFA" w:rsidRPr="00D605F5" w:rsidRDefault="004C6962" w:rsidP="00D95FFA">
            <w:pPr>
              <w:jc w:val="both"/>
              <w:rPr>
                <w:sz w:val="28"/>
                <w:szCs w:val="28"/>
              </w:rPr>
            </w:pPr>
            <w:r>
              <w:rPr>
                <w:sz w:val="28"/>
                <w:szCs w:val="28"/>
              </w:rPr>
              <w:t>в</w:t>
            </w:r>
            <w:r w:rsidR="00D95FFA"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Заведующие</w:t>
            </w:r>
          </w:p>
          <w:p w:rsidR="00D95FFA" w:rsidRPr="00D605F5" w:rsidRDefault="00D95FFA" w:rsidP="00D95FFA">
            <w:pPr>
              <w:jc w:val="both"/>
              <w:rPr>
                <w:sz w:val="28"/>
                <w:szCs w:val="28"/>
              </w:rPr>
            </w:pPr>
            <w:r w:rsidRPr="00D605F5">
              <w:rPr>
                <w:sz w:val="28"/>
                <w:szCs w:val="28"/>
              </w:rPr>
              <w:t>предметными</w:t>
            </w:r>
          </w:p>
          <w:p w:rsidR="00D95FFA" w:rsidRPr="00D605F5" w:rsidRDefault="00D95FFA" w:rsidP="00D95FFA">
            <w:pPr>
              <w:jc w:val="both"/>
              <w:rPr>
                <w:sz w:val="28"/>
                <w:szCs w:val="28"/>
              </w:rPr>
            </w:pPr>
            <w:r w:rsidRPr="00D605F5">
              <w:rPr>
                <w:sz w:val="28"/>
                <w:szCs w:val="28"/>
              </w:rPr>
              <w:t>кафедрами</w:t>
            </w:r>
          </w:p>
        </w:tc>
        <w:tc>
          <w:tcPr>
            <w:tcW w:w="3546"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Проведение</w:t>
            </w:r>
          </w:p>
          <w:p w:rsidR="00D95FFA" w:rsidRPr="00D605F5"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совещаний по</w:t>
            </w:r>
          </w:p>
          <w:p w:rsidR="00D95FFA" w:rsidRPr="00D605F5"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вопросам</w:t>
            </w:r>
          </w:p>
          <w:p w:rsidR="00D95FFA" w:rsidRPr="00D605F5"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подготовки и</w:t>
            </w:r>
          </w:p>
          <w:p w:rsidR="00D95FFA" w:rsidRPr="00D605F5"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проведения</w:t>
            </w:r>
          </w:p>
          <w:p w:rsidR="00D95FFA" w:rsidRPr="00D605F5" w:rsidRDefault="00D95FFA" w:rsidP="00D95FFA">
            <w:pPr>
              <w:jc w:val="both"/>
              <w:rPr>
                <w:rFonts w:eastAsiaTheme="minorHAnsi"/>
                <w:sz w:val="28"/>
                <w:szCs w:val="28"/>
                <w:lang w:eastAsia="en-US"/>
              </w:rPr>
            </w:pPr>
            <w:r w:rsidRPr="00D605F5">
              <w:rPr>
                <w:rFonts w:eastAsiaTheme="minorHAnsi"/>
                <w:sz w:val="28"/>
                <w:szCs w:val="28"/>
                <w:lang w:eastAsia="en-US"/>
              </w:rPr>
              <w:t>ГИА-9</w:t>
            </w:r>
            <w:r w:rsidR="00602FBE">
              <w:rPr>
                <w:rFonts w:eastAsiaTheme="minorHAnsi"/>
                <w:sz w:val="28"/>
                <w:szCs w:val="28"/>
                <w:lang w:eastAsia="en-US"/>
              </w:rPr>
              <w:t>, 11</w:t>
            </w:r>
          </w:p>
          <w:p w:rsidR="00D95FFA" w:rsidRPr="00D605F5" w:rsidRDefault="00D95FFA" w:rsidP="008F549B">
            <w:pPr>
              <w:jc w:val="both"/>
              <w:rPr>
                <w:sz w:val="28"/>
                <w:szCs w:val="28"/>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D95FFA" w:rsidRPr="00D605F5" w:rsidTr="00ED262E">
        <w:tc>
          <w:tcPr>
            <w:tcW w:w="706" w:type="dxa"/>
            <w:tcBorders>
              <w:top w:val="single" w:sz="4" w:space="0" w:color="auto"/>
              <w:left w:val="single" w:sz="4" w:space="0" w:color="auto"/>
              <w:bottom w:val="single" w:sz="4" w:space="0" w:color="auto"/>
              <w:right w:val="single" w:sz="4" w:space="0" w:color="auto"/>
            </w:tcBorders>
          </w:tcPr>
          <w:p w:rsidR="00D95FFA" w:rsidRPr="00D605F5" w:rsidRDefault="00B23F9D" w:rsidP="00D95FFA">
            <w:pPr>
              <w:jc w:val="both"/>
              <w:rPr>
                <w:sz w:val="28"/>
                <w:szCs w:val="28"/>
              </w:rPr>
            </w:pPr>
            <w:r>
              <w:rPr>
                <w:sz w:val="28"/>
                <w:szCs w:val="28"/>
              </w:rPr>
              <w:lastRenderedPageBreak/>
              <w:t>1.6</w:t>
            </w:r>
          </w:p>
        </w:tc>
        <w:tc>
          <w:tcPr>
            <w:tcW w:w="6431"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 xml:space="preserve">Изучение, методических материалов: демоверсий, спецификации, кодификаторов, инструктивных и методических писем, технологии проведения ГИА на заседаниях предметных кафедр </w:t>
            </w:r>
          </w:p>
          <w:p w:rsidR="00D95FFA" w:rsidRPr="00D605F5" w:rsidRDefault="00D95FFA" w:rsidP="00D95FFA">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Заседания предметных кафедр</w:t>
            </w:r>
          </w:p>
        </w:tc>
        <w:tc>
          <w:tcPr>
            <w:tcW w:w="3546" w:type="dxa"/>
            <w:tcBorders>
              <w:top w:val="single" w:sz="4" w:space="0" w:color="auto"/>
              <w:left w:val="single" w:sz="4" w:space="0" w:color="auto"/>
              <w:bottom w:val="single" w:sz="4" w:space="0" w:color="auto"/>
              <w:right w:val="single" w:sz="4" w:space="0" w:color="auto"/>
            </w:tcBorders>
          </w:tcPr>
          <w:p w:rsidR="00D95FFA" w:rsidRDefault="00D95FFA" w:rsidP="00D95FFA">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Проведение обучающих семинаров</w:t>
            </w:r>
          </w:p>
          <w:p w:rsidR="00B23F9D" w:rsidRPr="00D605F5" w:rsidRDefault="00B23F9D" w:rsidP="008F549B">
            <w:pPr>
              <w:autoSpaceDE w:val="0"/>
              <w:autoSpaceDN w:val="0"/>
              <w:adjustRightInd w:val="0"/>
              <w:rPr>
                <w:rFonts w:eastAsiaTheme="minorHAnsi"/>
                <w:sz w:val="28"/>
                <w:szCs w:val="28"/>
                <w:lang w:eastAsia="en-US"/>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D95FFA" w:rsidRPr="00D605F5" w:rsidTr="00ED262E">
        <w:tc>
          <w:tcPr>
            <w:tcW w:w="706" w:type="dxa"/>
            <w:tcBorders>
              <w:top w:val="single" w:sz="4" w:space="0" w:color="auto"/>
              <w:left w:val="single" w:sz="4" w:space="0" w:color="auto"/>
              <w:bottom w:val="single" w:sz="4" w:space="0" w:color="auto"/>
              <w:right w:val="single" w:sz="4" w:space="0" w:color="auto"/>
            </w:tcBorders>
          </w:tcPr>
          <w:p w:rsidR="00D95FFA" w:rsidRPr="00D605F5" w:rsidRDefault="00B23F9D" w:rsidP="00B23F9D">
            <w:pPr>
              <w:jc w:val="both"/>
              <w:rPr>
                <w:sz w:val="28"/>
                <w:szCs w:val="28"/>
              </w:rPr>
            </w:pPr>
            <w:r>
              <w:rPr>
                <w:sz w:val="28"/>
                <w:szCs w:val="28"/>
              </w:rPr>
              <w:t>1.7</w:t>
            </w:r>
          </w:p>
        </w:tc>
        <w:tc>
          <w:tcPr>
            <w:tcW w:w="6431" w:type="dxa"/>
            <w:tcBorders>
              <w:top w:val="single" w:sz="4" w:space="0" w:color="auto"/>
              <w:left w:val="single" w:sz="4" w:space="0" w:color="auto"/>
              <w:bottom w:val="single" w:sz="4" w:space="0" w:color="auto"/>
              <w:right w:val="single" w:sz="4" w:space="0" w:color="auto"/>
            </w:tcBorders>
          </w:tcPr>
          <w:p w:rsidR="00D95FFA" w:rsidRPr="00D605F5" w:rsidRDefault="00D95FFA" w:rsidP="00D95FFA">
            <w:pPr>
              <w:jc w:val="both"/>
              <w:rPr>
                <w:sz w:val="28"/>
                <w:szCs w:val="28"/>
              </w:rPr>
            </w:pPr>
            <w:r w:rsidRPr="00D605F5">
              <w:rPr>
                <w:sz w:val="28"/>
                <w:szCs w:val="28"/>
              </w:rPr>
              <w:t>Разработка и изучение инструкций и методических материалов:</w:t>
            </w:r>
          </w:p>
          <w:p w:rsidR="00D95FFA" w:rsidRPr="00D605F5" w:rsidRDefault="00D95FFA" w:rsidP="00D95FFA">
            <w:pPr>
              <w:jc w:val="both"/>
              <w:rPr>
                <w:sz w:val="28"/>
                <w:szCs w:val="28"/>
              </w:rPr>
            </w:pPr>
            <w:r w:rsidRPr="00D605F5">
              <w:rPr>
                <w:sz w:val="28"/>
                <w:szCs w:val="28"/>
              </w:rPr>
              <w:t>- в помощь учащимся;</w:t>
            </w:r>
          </w:p>
          <w:p w:rsidR="00D95FFA" w:rsidRDefault="00DA4F4D" w:rsidP="00D95FFA">
            <w:pPr>
              <w:jc w:val="both"/>
              <w:rPr>
                <w:sz w:val="28"/>
                <w:szCs w:val="28"/>
              </w:rPr>
            </w:pPr>
            <w:r>
              <w:rPr>
                <w:sz w:val="28"/>
                <w:szCs w:val="28"/>
              </w:rPr>
              <w:t>- в помощь учителю.</w:t>
            </w:r>
          </w:p>
          <w:p w:rsidR="002138C3" w:rsidRDefault="002138C3" w:rsidP="00D95FFA">
            <w:pPr>
              <w:jc w:val="both"/>
              <w:rPr>
                <w:sz w:val="28"/>
                <w:szCs w:val="28"/>
              </w:rPr>
            </w:pPr>
          </w:p>
          <w:p w:rsidR="002138C3" w:rsidRDefault="002138C3" w:rsidP="00D95FFA">
            <w:pPr>
              <w:jc w:val="both"/>
              <w:rPr>
                <w:sz w:val="28"/>
                <w:szCs w:val="28"/>
              </w:rPr>
            </w:pPr>
          </w:p>
          <w:p w:rsidR="002138C3" w:rsidRDefault="002138C3" w:rsidP="00D95FFA">
            <w:pPr>
              <w:jc w:val="both"/>
              <w:rPr>
                <w:sz w:val="28"/>
                <w:szCs w:val="28"/>
              </w:rPr>
            </w:pPr>
          </w:p>
          <w:p w:rsidR="006F55FB" w:rsidRPr="00D605F5" w:rsidRDefault="006F55FB" w:rsidP="00D95FFA">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95FFA" w:rsidRPr="00D605F5" w:rsidRDefault="004C6962" w:rsidP="00D95FFA">
            <w:pPr>
              <w:jc w:val="both"/>
              <w:rPr>
                <w:sz w:val="28"/>
                <w:szCs w:val="28"/>
              </w:rPr>
            </w:pPr>
            <w:r>
              <w:rPr>
                <w:sz w:val="28"/>
                <w:szCs w:val="28"/>
              </w:rPr>
              <w:t>в</w:t>
            </w:r>
            <w:r w:rsidR="00D95FFA"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95FFA" w:rsidRPr="00D605F5" w:rsidRDefault="00A941BC" w:rsidP="00D95FFA">
            <w:pPr>
              <w:jc w:val="both"/>
              <w:rPr>
                <w:sz w:val="28"/>
                <w:szCs w:val="28"/>
              </w:rPr>
            </w:pPr>
            <w:proofErr w:type="spellStart"/>
            <w:r>
              <w:rPr>
                <w:sz w:val="28"/>
                <w:szCs w:val="28"/>
              </w:rPr>
              <w:t>Зам.директора</w:t>
            </w:r>
            <w:proofErr w:type="spellEnd"/>
            <w:r>
              <w:rPr>
                <w:sz w:val="28"/>
                <w:szCs w:val="28"/>
              </w:rPr>
              <w:t xml:space="preserve"> п</w:t>
            </w:r>
            <w:r w:rsidRPr="00A941BC">
              <w:rPr>
                <w:sz w:val="28"/>
                <w:szCs w:val="28"/>
              </w:rPr>
              <w:t>о УР</w:t>
            </w:r>
          </w:p>
        </w:tc>
        <w:tc>
          <w:tcPr>
            <w:tcW w:w="3546" w:type="dxa"/>
            <w:tcBorders>
              <w:top w:val="single" w:sz="4" w:space="0" w:color="auto"/>
              <w:left w:val="single" w:sz="4" w:space="0" w:color="auto"/>
              <w:bottom w:val="single" w:sz="4" w:space="0" w:color="auto"/>
              <w:right w:val="single" w:sz="4" w:space="0" w:color="auto"/>
            </w:tcBorders>
          </w:tcPr>
          <w:p w:rsidR="00D95FFA" w:rsidRPr="00D605F5" w:rsidRDefault="00D95FFA" w:rsidP="00B23F9D">
            <w:pPr>
              <w:jc w:val="both"/>
              <w:rPr>
                <w:sz w:val="28"/>
                <w:szCs w:val="28"/>
              </w:rPr>
            </w:pPr>
            <w:r w:rsidRPr="00D605F5">
              <w:rPr>
                <w:sz w:val="28"/>
                <w:szCs w:val="28"/>
              </w:rPr>
              <w:t>повышени</w:t>
            </w:r>
            <w:r w:rsidR="00B23F9D">
              <w:rPr>
                <w:sz w:val="28"/>
                <w:szCs w:val="28"/>
              </w:rPr>
              <w:t>е</w:t>
            </w:r>
            <w:r w:rsidRPr="00D605F5">
              <w:rPr>
                <w:sz w:val="28"/>
                <w:szCs w:val="28"/>
              </w:rPr>
              <w:t xml:space="preserve"> уровня информирования участников ГИА</w:t>
            </w:r>
          </w:p>
        </w:tc>
      </w:tr>
      <w:tr w:rsidR="007A2FD5" w:rsidRPr="00D605F5" w:rsidTr="00ED262E">
        <w:tc>
          <w:tcPr>
            <w:tcW w:w="706" w:type="dxa"/>
            <w:tcBorders>
              <w:top w:val="single" w:sz="4" w:space="0" w:color="auto"/>
              <w:left w:val="single" w:sz="4" w:space="0" w:color="auto"/>
              <w:bottom w:val="single" w:sz="4" w:space="0" w:color="auto"/>
              <w:right w:val="single" w:sz="4" w:space="0" w:color="auto"/>
            </w:tcBorders>
          </w:tcPr>
          <w:p w:rsidR="007A2FD5" w:rsidRPr="00D605F5" w:rsidRDefault="007A2FD5" w:rsidP="00D95FFA">
            <w:pPr>
              <w:jc w:val="both"/>
              <w:rPr>
                <w:sz w:val="28"/>
                <w:szCs w:val="28"/>
              </w:rPr>
            </w:pPr>
          </w:p>
        </w:tc>
        <w:tc>
          <w:tcPr>
            <w:tcW w:w="13606" w:type="dxa"/>
            <w:gridSpan w:val="4"/>
            <w:tcBorders>
              <w:top w:val="single" w:sz="4" w:space="0" w:color="auto"/>
              <w:left w:val="single" w:sz="4" w:space="0" w:color="auto"/>
              <w:bottom w:val="single" w:sz="4" w:space="0" w:color="auto"/>
              <w:right w:val="single" w:sz="4" w:space="0" w:color="auto"/>
            </w:tcBorders>
          </w:tcPr>
          <w:p w:rsidR="007A2FD5" w:rsidRPr="00D605F5" w:rsidRDefault="007A2FD5" w:rsidP="00F25A69">
            <w:pPr>
              <w:autoSpaceDE w:val="0"/>
              <w:autoSpaceDN w:val="0"/>
              <w:adjustRightInd w:val="0"/>
              <w:jc w:val="center"/>
              <w:rPr>
                <w:rFonts w:eastAsiaTheme="minorHAnsi"/>
                <w:color w:val="000000"/>
                <w:sz w:val="28"/>
                <w:szCs w:val="28"/>
                <w:lang w:eastAsia="en-US"/>
              </w:rPr>
            </w:pPr>
          </w:p>
          <w:tbl>
            <w:tblPr>
              <w:tblW w:w="0" w:type="auto"/>
              <w:jc w:val="center"/>
              <w:tblBorders>
                <w:top w:val="nil"/>
                <w:left w:val="nil"/>
                <w:bottom w:val="nil"/>
                <w:right w:val="nil"/>
              </w:tblBorders>
              <w:tblLook w:val="0000" w:firstRow="0" w:lastRow="0" w:firstColumn="0" w:lastColumn="0" w:noHBand="0" w:noVBand="0"/>
            </w:tblPr>
            <w:tblGrid>
              <w:gridCol w:w="9394"/>
            </w:tblGrid>
            <w:tr w:rsidR="007A2FD5" w:rsidRPr="00D605F5" w:rsidTr="00203E86">
              <w:trPr>
                <w:trHeight w:val="187"/>
                <w:jc w:val="center"/>
              </w:trPr>
              <w:tc>
                <w:tcPr>
                  <w:tcW w:w="0" w:type="auto"/>
                </w:tcPr>
                <w:p w:rsidR="00C2435A" w:rsidRPr="00D605F5" w:rsidRDefault="007A2FD5" w:rsidP="005F4EB0">
                  <w:pPr>
                    <w:pStyle w:val="a3"/>
                    <w:numPr>
                      <w:ilvl w:val="0"/>
                      <w:numId w:val="2"/>
                    </w:numPr>
                    <w:autoSpaceDE w:val="0"/>
                    <w:autoSpaceDN w:val="0"/>
                    <w:adjustRightInd w:val="0"/>
                    <w:spacing w:after="0"/>
                    <w:jc w:val="center"/>
                    <w:rPr>
                      <w:rFonts w:ascii="Times New Roman" w:eastAsiaTheme="minorHAnsi" w:hAnsi="Times New Roman"/>
                      <w:b/>
                      <w:bCs/>
                      <w:color w:val="000000"/>
                      <w:sz w:val="28"/>
                      <w:szCs w:val="28"/>
                    </w:rPr>
                  </w:pPr>
                  <w:r w:rsidRPr="00D605F5">
                    <w:rPr>
                      <w:rFonts w:ascii="Times New Roman" w:eastAsiaTheme="minorHAnsi" w:hAnsi="Times New Roman"/>
                      <w:b/>
                      <w:bCs/>
                      <w:color w:val="000000"/>
                      <w:sz w:val="28"/>
                      <w:szCs w:val="28"/>
                    </w:rPr>
                    <w:t>Меры по повышению качества преподавания учебных предметов</w:t>
                  </w:r>
                  <w:r w:rsidR="00C2435A" w:rsidRPr="00D605F5">
                    <w:rPr>
                      <w:rFonts w:ascii="Times New Roman" w:eastAsiaTheme="minorHAnsi" w:hAnsi="Times New Roman"/>
                      <w:b/>
                      <w:bCs/>
                      <w:color w:val="000000"/>
                      <w:sz w:val="28"/>
                      <w:szCs w:val="28"/>
                    </w:rPr>
                    <w:t>.</w:t>
                  </w:r>
                </w:p>
                <w:p w:rsidR="007A2FD5" w:rsidRPr="00D605F5" w:rsidRDefault="00C2435A" w:rsidP="005F4EB0">
                  <w:pPr>
                    <w:autoSpaceDE w:val="0"/>
                    <w:autoSpaceDN w:val="0"/>
                    <w:adjustRightInd w:val="0"/>
                    <w:ind w:left="360"/>
                    <w:jc w:val="center"/>
                    <w:rPr>
                      <w:rFonts w:eastAsiaTheme="minorHAnsi"/>
                      <w:color w:val="000000"/>
                      <w:sz w:val="28"/>
                      <w:szCs w:val="28"/>
                    </w:rPr>
                  </w:pPr>
                  <w:r w:rsidRPr="00D605F5">
                    <w:rPr>
                      <w:rFonts w:eastAsiaTheme="minorHAnsi"/>
                      <w:b/>
                      <w:bCs/>
                      <w:color w:val="000000"/>
                      <w:sz w:val="28"/>
                      <w:szCs w:val="28"/>
                    </w:rPr>
                    <w:t>Кадровое обеспечение проведения ГИА</w:t>
                  </w:r>
                </w:p>
              </w:tc>
            </w:tr>
          </w:tbl>
          <w:p w:rsidR="007A2FD5" w:rsidRPr="00D605F5" w:rsidRDefault="007A2FD5" w:rsidP="00D95FFA">
            <w:pPr>
              <w:jc w:val="both"/>
              <w:rPr>
                <w:sz w:val="28"/>
                <w:szCs w:val="28"/>
              </w:rPr>
            </w:pPr>
          </w:p>
        </w:tc>
      </w:tr>
      <w:tr w:rsidR="007A2FD5" w:rsidRPr="00D605F5" w:rsidTr="00ED262E">
        <w:tc>
          <w:tcPr>
            <w:tcW w:w="706" w:type="dxa"/>
            <w:tcBorders>
              <w:top w:val="single" w:sz="4" w:space="0" w:color="auto"/>
              <w:left w:val="single" w:sz="4" w:space="0" w:color="auto"/>
              <w:bottom w:val="single" w:sz="4" w:space="0" w:color="auto"/>
              <w:right w:val="single" w:sz="4" w:space="0" w:color="auto"/>
            </w:tcBorders>
          </w:tcPr>
          <w:p w:rsidR="007A2FD5" w:rsidRPr="00D605F5" w:rsidRDefault="00F25A69" w:rsidP="00D95FFA">
            <w:pPr>
              <w:jc w:val="both"/>
              <w:rPr>
                <w:sz w:val="28"/>
                <w:szCs w:val="28"/>
              </w:rPr>
            </w:pPr>
            <w:r w:rsidRPr="00D605F5">
              <w:rPr>
                <w:sz w:val="28"/>
                <w:szCs w:val="28"/>
              </w:rPr>
              <w:t>2.1</w:t>
            </w:r>
          </w:p>
        </w:tc>
        <w:tc>
          <w:tcPr>
            <w:tcW w:w="6431" w:type="dxa"/>
            <w:tcBorders>
              <w:top w:val="single" w:sz="4" w:space="0" w:color="auto"/>
              <w:left w:val="single" w:sz="4" w:space="0" w:color="auto"/>
              <w:bottom w:val="single" w:sz="4" w:space="0" w:color="auto"/>
              <w:right w:val="single" w:sz="4" w:space="0" w:color="auto"/>
            </w:tcBorders>
          </w:tcPr>
          <w:p w:rsidR="00B431FE" w:rsidRPr="00D605F5" w:rsidRDefault="00B431FE" w:rsidP="00C466D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6215"/>
            </w:tblGrid>
            <w:tr w:rsidR="00B431FE" w:rsidRPr="00D605F5">
              <w:trPr>
                <w:trHeight w:val="740"/>
              </w:trPr>
              <w:tc>
                <w:tcPr>
                  <w:tcW w:w="0" w:type="auto"/>
                </w:tcPr>
                <w:p w:rsidR="00B431FE" w:rsidRPr="00D605F5" w:rsidRDefault="00B431FE" w:rsidP="00C466D5">
                  <w:pPr>
                    <w:autoSpaceDE w:val="0"/>
                    <w:autoSpaceDN w:val="0"/>
                    <w:adjustRightInd w:val="0"/>
                    <w:rPr>
                      <w:rFonts w:eastAsiaTheme="minorHAnsi"/>
                      <w:color w:val="000000"/>
                      <w:sz w:val="28"/>
                      <w:szCs w:val="28"/>
                      <w:lang w:eastAsia="en-US"/>
                    </w:rPr>
                  </w:pPr>
                  <w:r w:rsidRPr="00D605F5">
                    <w:rPr>
                      <w:rFonts w:eastAsiaTheme="minorHAnsi"/>
                      <w:color w:val="000000"/>
                      <w:sz w:val="28"/>
                      <w:szCs w:val="28"/>
                      <w:lang w:eastAsia="en-US"/>
                    </w:rPr>
                    <w:t xml:space="preserve">Организация дополнительной работы с обучающимися выпускных классов в рамках </w:t>
                  </w:r>
                  <w:r w:rsidR="00F25A69" w:rsidRPr="00D605F5">
                    <w:rPr>
                      <w:rFonts w:eastAsiaTheme="minorHAnsi"/>
                      <w:color w:val="000000"/>
                      <w:sz w:val="28"/>
                      <w:szCs w:val="28"/>
                      <w:lang w:eastAsia="en-US"/>
                    </w:rPr>
                    <w:t>дополнительных</w:t>
                  </w:r>
                  <w:r w:rsidRPr="00D605F5">
                    <w:rPr>
                      <w:rFonts w:eastAsiaTheme="minorHAnsi"/>
                      <w:color w:val="000000"/>
                      <w:sz w:val="28"/>
                      <w:szCs w:val="28"/>
                      <w:lang w:eastAsia="en-US"/>
                    </w:rPr>
                    <w:t xml:space="preserve">, консультационных занятий (для слабо- и высокомотивированных обучающихся) </w:t>
                  </w:r>
                </w:p>
              </w:tc>
            </w:tr>
          </w:tbl>
          <w:p w:rsidR="007A2FD5" w:rsidRPr="00D605F5" w:rsidRDefault="007A2FD5" w:rsidP="00C466D5">
            <w:pPr>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7A2FD5" w:rsidRPr="00D605F5" w:rsidRDefault="005F4EB0" w:rsidP="00D95FFA">
            <w:pPr>
              <w:jc w:val="both"/>
              <w:rPr>
                <w:sz w:val="28"/>
                <w:szCs w:val="28"/>
              </w:rPr>
            </w:pPr>
            <w:r>
              <w:rPr>
                <w:sz w:val="28"/>
                <w:szCs w:val="28"/>
              </w:rPr>
              <w:t>в</w:t>
            </w:r>
            <w:r w:rsidR="00F9433B">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7A2FD5" w:rsidRPr="00D605F5" w:rsidRDefault="00643908" w:rsidP="00D95FFA">
            <w:pPr>
              <w:jc w:val="both"/>
              <w:rPr>
                <w:sz w:val="28"/>
                <w:szCs w:val="28"/>
              </w:rPr>
            </w:pPr>
            <w:r>
              <w:rPr>
                <w:sz w:val="28"/>
                <w:szCs w:val="28"/>
              </w:rPr>
              <w:t>Администрация, учителя - предметники</w:t>
            </w:r>
          </w:p>
        </w:tc>
        <w:tc>
          <w:tcPr>
            <w:tcW w:w="3546" w:type="dxa"/>
            <w:tcBorders>
              <w:top w:val="single" w:sz="4" w:space="0" w:color="auto"/>
              <w:left w:val="single" w:sz="4" w:space="0" w:color="auto"/>
              <w:bottom w:val="single" w:sz="4" w:space="0" w:color="auto"/>
              <w:right w:val="single" w:sz="4" w:space="0" w:color="auto"/>
            </w:tcBorders>
          </w:tcPr>
          <w:p w:rsidR="00F9433B" w:rsidRDefault="00F9433B" w:rsidP="00F9433B">
            <w:pPr>
              <w:jc w:val="both"/>
              <w:rPr>
                <w:sz w:val="28"/>
                <w:szCs w:val="28"/>
              </w:rPr>
            </w:pPr>
            <w:r>
              <w:rPr>
                <w:sz w:val="28"/>
                <w:szCs w:val="28"/>
              </w:rPr>
              <w:t>Проведение консультаций,</w:t>
            </w:r>
          </w:p>
          <w:p w:rsidR="007A2FD5" w:rsidRPr="00D605F5" w:rsidRDefault="00F9433B" w:rsidP="00F9433B">
            <w:pPr>
              <w:jc w:val="both"/>
              <w:rPr>
                <w:sz w:val="28"/>
                <w:szCs w:val="28"/>
              </w:rPr>
            </w:pPr>
            <w:r>
              <w:rPr>
                <w:sz w:val="28"/>
                <w:szCs w:val="28"/>
              </w:rPr>
              <w:t>Повышение уровня подготовки учащихся</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r w:rsidRPr="00D605F5">
              <w:rPr>
                <w:sz w:val="28"/>
                <w:szCs w:val="28"/>
              </w:rPr>
              <w:t>2.2</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C466D5">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6215"/>
            </w:tblGrid>
            <w:tr w:rsidR="00F9433B" w:rsidRPr="00D605F5">
              <w:trPr>
                <w:trHeight w:val="600"/>
              </w:trPr>
              <w:tc>
                <w:tcPr>
                  <w:tcW w:w="0" w:type="auto"/>
                </w:tcPr>
                <w:p w:rsidR="00F9433B" w:rsidRPr="00D605F5" w:rsidRDefault="00F9433B" w:rsidP="00C466D5">
                  <w:pPr>
                    <w:autoSpaceDE w:val="0"/>
                    <w:autoSpaceDN w:val="0"/>
                    <w:adjustRightInd w:val="0"/>
                    <w:rPr>
                      <w:rFonts w:eastAsiaTheme="minorHAnsi"/>
                      <w:color w:val="000000"/>
                      <w:sz w:val="28"/>
                      <w:szCs w:val="28"/>
                      <w:lang w:eastAsia="en-US"/>
                    </w:rPr>
                  </w:pPr>
                  <w:r w:rsidRPr="00D605F5">
                    <w:rPr>
                      <w:rFonts w:eastAsiaTheme="minorHAnsi"/>
                      <w:color w:val="000000"/>
                      <w:sz w:val="28"/>
                      <w:szCs w:val="28"/>
                      <w:lang w:eastAsia="en-US"/>
                    </w:rPr>
                    <w:t xml:space="preserve"> Мониторинг индивидуальной работы с учащимися «группы риска» и учащимися, включенными в группу «потенциальных </w:t>
                  </w:r>
                  <w:proofErr w:type="spellStart"/>
                  <w:r w:rsidRPr="00D605F5">
                    <w:rPr>
                      <w:rFonts w:eastAsiaTheme="minorHAnsi"/>
                      <w:color w:val="000000"/>
                      <w:sz w:val="28"/>
                      <w:szCs w:val="28"/>
                      <w:lang w:eastAsia="en-US"/>
                    </w:rPr>
                    <w:t>высокобальников</w:t>
                  </w:r>
                  <w:proofErr w:type="spellEnd"/>
                  <w:r w:rsidRPr="00D605F5">
                    <w:rPr>
                      <w:rFonts w:eastAsiaTheme="minorHAnsi"/>
                      <w:color w:val="000000"/>
                      <w:sz w:val="28"/>
                      <w:szCs w:val="28"/>
                      <w:lang w:eastAsia="en-US"/>
                    </w:rPr>
                    <w:t xml:space="preserve">». </w:t>
                  </w:r>
                </w:p>
              </w:tc>
            </w:tr>
          </w:tbl>
          <w:p w:rsidR="00F9433B" w:rsidRPr="00D605F5" w:rsidRDefault="00F9433B" w:rsidP="00C466D5">
            <w:pPr>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Default="006F55FB" w:rsidP="00F9433B">
            <w:pPr>
              <w:jc w:val="both"/>
              <w:rPr>
                <w:sz w:val="28"/>
                <w:szCs w:val="28"/>
              </w:rPr>
            </w:pPr>
            <w:r>
              <w:rPr>
                <w:sz w:val="28"/>
                <w:szCs w:val="28"/>
              </w:rPr>
              <w:t>н</w:t>
            </w:r>
            <w:r w:rsidR="00F9433B">
              <w:rPr>
                <w:sz w:val="28"/>
                <w:szCs w:val="28"/>
              </w:rPr>
              <w:t>оябрь</w:t>
            </w:r>
          </w:p>
          <w:p w:rsidR="00F9433B" w:rsidRPr="00D605F5" w:rsidRDefault="00F9433B" w:rsidP="00F9433B">
            <w:pPr>
              <w:jc w:val="both"/>
              <w:rPr>
                <w:sz w:val="28"/>
                <w:szCs w:val="28"/>
              </w:rPr>
            </w:pPr>
            <w:r>
              <w:rPr>
                <w:sz w:val="28"/>
                <w:szCs w:val="28"/>
              </w:rPr>
              <w:t>март</w:t>
            </w:r>
          </w:p>
        </w:tc>
        <w:tc>
          <w:tcPr>
            <w:tcW w:w="2197" w:type="dxa"/>
            <w:tcBorders>
              <w:top w:val="single" w:sz="4" w:space="0" w:color="auto"/>
              <w:left w:val="single" w:sz="4" w:space="0" w:color="auto"/>
              <w:bottom w:val="single" w:sz="4" w:space="0" w:color="auto"/>
              <w:right w:val="single" w:sz="4" w:space="0" w:color="auto"/>
            </w:tcBorders>
          </w:tcPr>
          <w:p w:rsidR="00F9433B" w:rsidRPr="00D605F5" w:rsidRDefault="00A941BC" w:rsidP="00F9433B">
            <w:pPr>
              <w:jc w:val="both"/>
              <w:rPr>
                <w:sz w:val="28"/>
                <w:szCs w:val="28"/>
              </w:rPr>
            </w:pPr>
            <w:proofErr w:type="spellStart"/>
            <w:r>
              <w:rPr>
                <w:sz w:val="28"/>
                <w:szCs w:val="28"/>
              </w:rPr>
              <w:t>Зам.директора</w:t>
            </w:r>
            <w:proofErr w:type="spellEnd"/>
            <w:r>
              <w:rPr>
                <w:sz w:val="28"/>
                <w:szCs w:val="28"/>
              </w:rPr>
              <w:t xml:space="preserve"> п</w:t>
            </w:r>
            <w:r w:rsidRPr="00A941BC">
              <w:rPr>
                <w:sz w:val="28"/>
                <w:szCs w:val="28"/>
              </w:rPr>
              <w:t>о УР</w:t>
            </w:r>
            <w:r w:rsidR="00F9433B" w:rsidRPr="00D605F5">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655FF4" w:rsidP="00655FF4">
            <w:pPr>
              <w:jc w:val="both"/>
              <w:rPr>
                <w:sz w:val="28"/>
                <w:szCs w:val="28"/>
              </w:rPr>
            </w:pPr>
            <w:r>
              <w:rPr>
                <w:sz w:val="28"/>
                <w:szCs w:val="28"/>
              </w:rPr>
              <w:t>Своевременное выявление недостатков в подготовке учащихся</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p>
          <w:p w:rsidR="00F9433B" w:rsidRPr="00D605F5" w:rsidRDefault="00F9433B" w:rsidP="00F9433B">
            <w:pPr>
              <w:jc w:val="both"/>
              <w:rPr>
                <w:sz w:val="28"/>
                <w:szCs w:val="28"/>
              </w:rPr>
            </w:pPr>
            <w:r w:rsidRPr="00D605F5">
              <w:rPr>
                <w:sz w:val="28"/>
                <w:szCs w:val="28"/>
              </w:rPr>
              <w:t>2.3</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autoSpaceDE w:val="0"/>
              <w:autoSpaceDN w:val="0"/>
              <w:adjustRightInd w:val="0"/>
              <w:rPr>
                <w:rFonts w:eastAsiaTheme="minorHAnsi"/>
                <w:color w:val="000000"/>
                <w:sz w:val="28"/>
                <w:szCs w:val="28"/>
                <w:lang w:eastAsia="en-US"/>
              </w:rPr>
            </w:pPr>
          </w:p>
          <w:tbl>
            <w:tblPr>
              <w:tblW w:w="0" w:type="auto"/>
              <w:tblBorders>
                <w:top w:val="nil"/>
                <w:left w:val="nil"/>
                <w:bottom w:val="nil"/>
                <w:right w:val="nil"/>
              </w:tblBorders>
              <w:tblLook w:val="0000" w:firstRow="0" w:lastRow="0" w:firstColumn="0" w:lastColumn="0" w:noHBand="0" w:noVBand="0"/>
            </w:tblPr>
            <w:tblGrid>
              <w:gridCol w:w="6215"/>
            </w:tblGrid>
            <w:tr w:rsidR="00F9433B" w:rsidRPr="00D605F5">
              <w:trPr>
                <w:trHeight w:val="666"/>
              </w:trPr>
              <w:tc>
                <w:tcPr>
                  <w:tcW w:w="0" w:type="auto"/>
                </w:tcPr>
                <w:p w:rsidR="00F9433B" w:rsidRPr="00D605F5" w:rsidRDefault="00F9433B" w:rsidP="00F9433B">
                  <w:pPr>
                    <w:autoSpaceDE w:val="0"/>
                    <w:autoSpaceDN w:val="0"/>
                    <w:adjustRightInd w:val="0"/>
                    <w:rPr>
                      <w:rFonts w:eastAsiaTheme="minorHAnsi"/>
                      <w:color w:val="000000"/>
                      <w:sz w:val="28"/>
                      <w:szCs w:val="28"/>
                      <w:lang w:eastAsia="en-US"/>
                    </w:rPr>
                  </w:pPr>
                  <w:r w:rsidRPr="00D605F5">
                    <w:rPr>
                      <w:rFonts w:eastAsiaTheme="minorHAnsi"/>
                      <w:color w:val="000000"/>
                      <w:sz w:val="28"/>
                      <w:szCs w:val="28"/>
                      <w:lang w:eastAsia="en-US"/>
                    </w:rPr>
                    <w:t xml:space="preserve"> Повышение квалификации учителей-предметников на курсах повышения квалификации для организации работы территориальных предметных комиссий </w:t>
                  </w:r>
                </w:p>
              </w:tc>
            </w:tr>
          </w:tbl>
          <w:p w:rsidR="00F9433B" w:rsidRPr="00D605F5" w:rsidRDefault="00F9433B" w:rsidP="00F9433B">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Pr="00D605F5" w:rsidRDefault="005F4EB0" w:rsidP="00655FF4">
            <w:pPr>
              <w:jc w:val="both"/>
              <w:rPr>
                <w:sz w:val="28"/>
                <w:szCs w:val="28"/>
              </w:rPr>
            </w:pPr>
            <w:r>
              <w:rPr>
                <w:sz w:val="28"/>
                <w:szCs w:val="28"/>
              </w:rPr>
              <w:t>в</w:t>
            </w:r>
            <w:r w:rsidR="00655FF4">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F9433B" w:rsidRPr="00D605F5" w:rsidRDefault="00A941BC" w:rsidP="00F9433B">
            <w:pPr>
              <w:jc w:val="both"/>
              <w:rPr>
                <w:sz w:val="28"/>
                <w:szCs w:val="28"/>
              </w:rPr>
            </w:pPr>
            <w:proofErr w:type="spellStart"/>
            <w:r>
              <w:rPr>
                <w:sz w:val="28"/>
                <w:szCs w:val="28"/>
              </w:rPr>
              <w:t>Зам.директора</w:t>
            </w:r>
            <w:proofErr w:type="spellEnd"/>
            <w:r>
              <w:rPr>
                <w:sz w:val="28"/>
                <w:szCs w:val="28"/>
              </w:rPr>
              <w:t xml:space="preserve"> по НМР</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655FF4" w:rsidP="008F549B">
            <w:pPr>
              <w:jc w:val="both"/>
              <w:rPr>
                <w:sz w:val="28"/>
                <w:szCs w:val="28"/>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r w:rsidRPr="00D605F5">
              <w:rPr>
                <w:sz w:val="28"/>
                <w:szCs w:val="28"/>
              </w:rPr>
              <w:lastRenderedPageBreak/>
              <w:t>2.4</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pStyle w:val="Default"/>
              <w:rPr>
                <w:sz w:val="28"/>
                <w:szCs w:val="28"/>
              </w:rPr>
            </w:pPr>
            <w:r w:rsidRPr="00D605F5">
              <w:rPr>
                <w:sz w:val="28"/>
                <w:szCs w:val="28"/>
              </w:rPr>
              <w:t xml:space="preserve">Проведение мониторинга общего образования: </w:t>
            </w:r>
          </w:p>
          <w:p w:rsidR="00F9433B" w:rsidRPr="00D605F5" w:rsidRDefault="00F9433B" w:rsidP="00F9433B">
            <w:pPr>
              <w:autoSpaceDE w:val="0"/>
              <w:autoSpaceDN w:val="0"/>
              <w:adjustRightInd w:val="0"/>
              <w:rPr>
                <w:rFonts w:eastAsiaTheme="minorHAnsi"/>
                <w:color w:val="000000"/>
                <w:sz w:val="28"/>
                <w:szCs w:val="28"/>
                <w:lang w:eastAsia="en-US"/>
              </w:rPr>
            </w:pPr>
            <w:r w:rsidRPr="00D605F5">
              <w:rPr>
                <w:sz w:val="28"/>
                <w:szCs w:val="28"/>
              </w:rPr>
              <w:t xml:space="preserve">- мониторинг качества образовательной подготовки обучающихся 11 классов по математике (базовый и профильный уровни), 9 классов, по русскому языку и предметам по выбору </w:t>
            </w:r>
          </w:p>
          <w:tbl>
            <w:tblPr>
              <w:tblW w:w="0" w:type="auto"/>
              <w:tblBorders>
                <w:top w:val="nil"/>
                <w:left w:val="nil"/>
                <w:bottom w:val="nil"/>
                <w:right w:val="nil"/>
              </w:tblBorders>
              <w:tblLook w:val="0000" w:firstRow="0" w:lastRow="0" w:firstColumn="0" w:lastColumn="0" w:noHBand="0" w:noVBand="0"/>
            </w:tblPr>
            <w:tblGrid>
              <w:gridCol w:w="222"/>
              <w:gridCol w:w="222"/>
              <w:gridCol w:w="222"/>
            </w:tblGrid>
            <w:tr w:rsidR="00F9433B" w:rsidRPr="00D605F5">
              <w:trPr>
                <w:trHeight w:val="201"/>
              </w:trPr>
              <w:tc>
                <w:tcPr>
                  <w:tcW w:w="0" w:type="auto"/>
                </w:tcPr>
                <w:p w:rsidR="00F9433B" w:rsidRPr="00D605F5" w:rsidRDefault="00F9433B" w:rsidP="00F9433B">
                  <w:pPr>
                    <w:autoSpaceDE w:val="0"/>
                    <w:autoSpaceDN w:val="0"/>
                    <w:adjustRightInd w:val="0"/>
                    <w:rPr>
                      <w:rFonts w:eastAsiaTheme="minorHAnsi"/>
                      <w:color w:val="000000"/>
                      <w:sz w:val="28"/>
                      <w:szCs w:val="28"/>
                      <w:lang w:eastAsia="en-US"/>
                    </w:rPr>
                  </w:pPr>
                </w:p>
              </w:tc>
              <w:tc>
                <w:tcPr>
                  <w:tcW w:w="0" w:type="auto"/>
                </w:tcPr>
                <w:p w:rsidR="00F9433B" w:rsidRPr="00D605F5" w:rsidRDefault="00F9433B" w:rsidP="00F9433B">
                  <w:pPr>
                    <w:autoSpaceDE w:val="0"/>
                    <w:autoSpaceDN w:val="0"/>
                    <w:adjustRightInd w:val="0"/>
                    <w:rPr>
                      <w:rFonts w:eastAsiaTheme="minorHAnsi"/>
                      <w:color w:val="000000"/>
                      <w:sz w:val="28"/>
                      <w:szCs w:val="28"/>
                      <w:lang w:eastAsia="en-US"/>
                    </w:rPr>
                  </w:pPr>
                </w:p>
              </w:tc>
              <w:tc>
                <w:tcPr>
                  <w:tcW w:w="0" w:type="auto"/>
                </w:tcPr>
                <w:p w:rsidR="00F9433B" w:rsidRPr="00D605F5" w:rsidRDefault="00F9433B" w:rsidP="00F9433B">
                  <w:pPr>
                    <w:autoSpaceDE w:val="0"/>
                    <w:autoSpaceDN w:val="0"/>
                    <w:adjustRightInd w:val="0"/>
                    <w:rPr>
                      <w:rFonts w:eastAsiaTheme="minorHAnsi"/>
                      <w:color w:val="000000"/>
                      <w:sz w:val="28"/>
                      <w:szCs w:val="28"/>
                      <w:lang w:eastAsia="en-US"/>
                    </w:rPr>
                  </w:pPr>
                </w:p>
              </w:tc>
            </w:tr>
          </w:tbl>
          <w:p w:rsidR="00F9433B" w:rsidRPr="00D605F5" w:rsidRDefault="00F9433B" w:rsidP="00F9433B">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Pr="00D605F5" w:rsidRDefault="006F55FB" w:rsidP="00F9433B">
            <w:pPr>
              <w:jc w:val="both"/>
              <w:rPr>
                <w:sz w:val="28"/>
                <w:szCs w:val="28"/>
              </w:rPr>
            </w:pPr>
            <w:r>
              <w:rPr>
                <w:sz w:val="28"/>
                <w:szCs w:val="28"/>
              </w:rPr>
              <w:t>д</w:t>
            </w:r>
            <w:r w:rsidR="00B138DD">
              <w:rPr>
                <w:sz w:val="28"/>
                <w:szCs w:val="28"/>
              </w:rPr>
              <w:t>екабрь, апрель</w:t>
            </w:r>
          </w:p>
        </w:tc>
        <w:tc>
          <w:tcPr>
            <w:tcW w:w="2197" w:type="dxa"/>
            <w:tcBorders>
              <w:top w:val="single" w:sz="4" w:space="0" w:color="auto"/>
              <w:left w:val="single" w:sz="4" w:space="0" w:color="auto"/>
              <w:bottom w:val="single" w:sz="4" w:space="0" w:color="auto"/>
              <w:right w:val="single" w:sz="4" w:space="0" w:color="auto"/>
            </w:tcBorders>
          </w:tcPr>
          <w:p w:rsidR="00B138DD" w:rsidRPr="00D605F5" w:rsidRDefault="00A941BC" w:rsidP="00F9433B">
            <w:pPr>
              <w:jc w:val="both"/>
              <w:rPr>
                <w:sz w:val="28"/>
                <w:szCs w:val="28"/>
              </w:rPr>
            </w:pPr>
            <w:proofErr w:type="spellStart"/>
            <w:r>
              <w:rPr>
                <w:sz w:val="28"/>
                <w:szCs w:val="28"/>
              </w:rPr>
              <w:t>Зам.директора</w:t>
            </w:r>
            <w:proofErr w:type="spellEnd"/>
            <w:r>
              <w:rPr>
                <w:sz w:val="28"/>
                <w:szCs w:val="28"/>
              </w:rPr>
              <w:t xml:space="preserve"> п</w:t>
            </w:r>
            <w:r w:rsidRPr="00A941BC">
              <w:rPr>
                <w:sz w:val="28"/>
                <w:szCs w:val="28"/>
              </w:rPr>
              <w:t>о УР</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B138DD" w:rsidP="00F9433B">
            <w:pPr>
              <w:jc w:val="both"/>
              <w:rPr>
                <w:sz w:val="28"/>
                <w:szCs w:val="28"/>
              </w:rPr>
            </w:pPr>
            <w:r>
              <w:rPr>
                <w:sz w:val="28"/>
                <w:szCs w:val="28"/>
              </w:rPr>
              <w:t>Повышение качества подготовки учащихся</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r w:rsidRPr="00D605F5">
              <w:rPr>
                <w:sz w:val="28"/>
                <w:szCs w:val="28"/>
              </w:rPr>
              <w:t>2.5</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pStyle w:val="Default"/>
              <w:jc w:val="both"/>
              <w:rPr>
                <w:sz w:val="28"/>
                <w:szCs w:val="28"/>
              </w:rPr>
            </w:pPr>
            <w:r w:rsidRPr="00D605F5">
              <w:rPr>
                <w:sz w:val="28"/>
                <w:szCs w:val="28"/>
              </w:rPr>
              <w:t xml:space="preserve">Работа с </w:t>
            </w:r>
            <w:proofErr w:type="spellStart"/>
            <w:r w:rsidRPr="00D605F5">
              <w:rPr>
                <w:sz w:val="28"/>
                <w:szCs w:val="28"/>
              </w:rPr>
              <w:t>интернет-ресурсами</w:t>
            </w:r>
            <w:proofErr w:type="spellEnd"/>
            <w:r w:rsidRPr="00D605F5">
              <w:rPr>
                <w:sz w:val="28"/>
                <w:szCs w:val="28"/>
              </w:rPr>
              <w:t xml:space="preserve"> для подготовки учащихся к государственной итоговой аттестации в форме ЕГЭ и ОГЭ</w:t>
            </w:r>
          </w:p>
          <w:p w:rsidR="00F9433B" w:rsidRPr="00D605F5" w:rsidRDefault="00F9433B" w:rsidP="00F9433B">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Pr="00D605F5" w:rsidRDefault="005F4EB0" w:rsidP="00F9433B">
            <w:pPr>
              <w:jc w:val="both"/>
              <w:rPr>
                <w:sz w:val="28"/>
                <w:szCs w:val="28"/>
              </w:rPr>
            </w:pPr>
            <w:r>
              <w:rPr>
                <w:sz w:val="28"/>
                <w:szCs w:val="28"/>
              </w:rPr>
              <w:t>в</w:t>
            </w:r>
            <w:r w:rsidR="00D621D8">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Учителя-предметники</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D621D8" w:rsidP="008F549B">
            <w:pPr>
              <w:jc w:val="both"/>
              <w:rPr>
                <w:sz w:val="28"/>
                <w:szCs w:val="28"/>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r w:rsidRPr="00D605F5">
              <w:rPr>
                <w:sz w:val="28"/>
                <w:szCs w:val="28"/>
              </w:rPr>
              <w:t>2.6</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pStyle w:val="Default"/>
              <w:jc w:val="both"/>
              <w:rPr>
                <w:sz w:val="28"/>
                <w:szCs w:val="28"/>
              </w:rPr>
            </w:pPr>
            <w:r w:rsidRPr="00D605F5">
              <w:rPr>
                <w:sz w:val="28"/>
                <w:szCs w:val="28"/>
              </w:rPr>
              <w:t xml:space="preserve">Анкетирование выпускников по выявлению проблем при подготовке к сдаче ГИА </w:t>
            </w:r>
          </w:p>
          <w:p w:rsidR="00F9433B" w:rsidRPr="00D605F5" w:rsidRDefault="00F9433B" w:rsidP="00F9433B">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декабрь</w:t>
            </w:r>
          </w:p>
        </w:tc>
        <w:tc>
          <w:tcPr>
            <w:tcW w:w="2197"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Разработка мер по устранению проблем</w:t>
            </w:r>
          </w:p>
        </w:tc>
      </w:tr>
      <w:tr w:rsidR="00F9433B" w:rsidRPr="00D605F5" w:rsidTr="00ED262E">
        <w:tc>
          <w:tcPr>
            <w:tcW w:w="706"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jc w:val="both"/>
              <w:rPr>
                <w:sz w:val="28"/>
                <w:szCs w:val="28"/>
              </w:rPr>
            </w:pPr>
            <w:r w:rsidRPr="00D605F5">
              <w:rPr>
                <w:sz w:val="28"/>
                <w:szCs w:val="28"/>
              </w:rPr>
              <w:t>2.7</w:t>
            </w:r>
          </w:p>
        </w:tc>
        <w:tc>
          <w:tcPr>
            <w:tcW w:w="6431" w:type="dxa"/>
            <w:tcBorders>
              <w:top w:val="single" w:sz="4" w:space="0" w:color="auto"/>
              <w:left w:val="single" w:sz="4" w:space="0" w:color="auto"/>
              <w:bottom w:val="single" w:sz="4" w:space="0" w:color="auto"/>
              <w:right w:val="single" w:sz="4" w:space="0" w:color="auto"/>
            </w:tcBorders>
          </w:tcPr>
          <w:p w:rsidR="00F9433B" w:rsidRPr="00D605F5" w:rsidRDefault="00F9433B" w:rsidP="00F9433B">
            <w:pPr>
              <w:pStyle w:val="Default"/>
              <w:jc w:val="both"/>
              <w:rPr>
                <w:sz w:val="28"/>
                <w:szCs w:val="28"/>
              </w:rPr>
            </w:pPr>
            <w:r w:rsidRPr="00D605F5">
              <w:rPr>
                <w:sz w:val="28"/>
                <w:szCs w:val="28"/>
              </w:rPr>
              <w:t>Изучение методических рекомендаций по организации обучения написанию итогового сочинения (изложения) в 11 классах, итогового собеседования в 9 классах</w:t>
            </w:r>
          </w:p>
          <w:p w:rsidR="00F9433B" w:rsidRPr="00D605F5" w:rsidRDefault="00F9433B" w:rsidP="00F9433B">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ноябрь</w:t>
            </w:r>
          </w:p>
        </w:tc>
        <w:tc>
          <w:tcPr>
            <w:tcW w:w="2197" w:type="dxa"/>
            <w:tcBorders>
              <w:top w:val="single" w:sz="4" w:space="0" w:color="auto"/>
              <w:left w:val="single" w:sz="4" w:space="0" w:color="auto"/>
              <w:bottom w:val="single" w:sz="4" w:space="0" w:color="auto"/>
              <w:right w:val="single" w:sz="4" w:space="0" w:color="auto"/>
            </w:tcBorders>
          </w:tcPr>
          <w:p w:rsidR="00F9433B" w:rsidRPr="00D605F5" w:rsidRDefault="00D621D8" w:rsidP="00F9433B">
            <w:pPr>
              <w:jc w:val="both"/>
              <w:rPr>
                <w:sz w:val="28"/>
                <w:szCs w:val="28"/>
              </w:rPr>
            </w:pPr>
            <w:r>
              <w:rPr>
                <w:sz w:val="28"/>
                <w:szCs w:val="28"/>
              </w:rPr>
              <w:t>Администрация, учителя-предметники</w:t>
            </w:r>
          </w:p>
        </w:tc>
        <w:tc>
          <w:tcPr>
            <w:tcW w:w="3546" w:type="dxa"/>
            <w:tcBorders>
              <w:top w:val="single" w:sz="4" w:space="0" w:color="auto"/>
              <w:left w:val="single" w:sz="4" w:space="0" w:color="auto"/>
              <w:bottom w:val="single" w:sz="4" w:space="0" w:color="auto"/>
              <w:right w:val="single" w:sz="4" w:space="0" w:color="auto"/>
            </w:tcBorders>
          </w:tcPr>
          <w:p w:rsidR="00F9433B" w:rsidRPr="00D605F5" w:rsidRDefault="00D621D8" w:rsidP="008F549B">
            <w:pPr>
              <w:jc w:val="both"/>
              <w:rPr>
                <w:sz w:val="28"/>
                <w:szCs w:val="28"/>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p>
          <w:p w:rsidR="00D621D8" w:rsidRPr="00D605F5" w:rsidRDefault="00D621D8" w:rsidP="00D621D8">
            <w:pPr>
              <w:jc w:val="both"/>
              <w:rPr>
                <w:sz w:val="28"/>
                <w:szCs w:val="28"/>
              </w:rPr>
            </w:pPr>
            <w:r w:rsidRPr="00D605F5">
              <w:rPr>
                <w:sz w:val="28"/>
                <w:szCs w:val="28"/>
              </w:rPr>
              <w:t>2.8</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pStyle w:val="Default"/>
              <w:jc w:val="both"/>
              <w:rPr>
                <w:sz w:val="28"/>
                <w:szCs w:val="28"/>
              </w:rPr>
            </w:pPr>
            <w:r w:rsidRPr="00D605F5">
              <w:rPr>
                <w:sz w:val="28"/>
                <w:szCs w:val="28"/>
              </w:rPr>
              <w:t xml:space="preserve">Посещение совещаний, мастер-классов, консультаций, практико-ориентированных семинаров, открытых уроков по тематике «Решение наиболее трудных заданий ЕГЭ, ОГЭ» и «Из опыта работы учителей по организации подготовки выпускников к сдаче ГИА на высокий балл», участие в </w:t>
            </w:r>
            <w:proofErr w:type="spellStart"/>
            <w:r w:rsidRPr="00D605F5">
              <w:rPr>
                <w:sz w:val="28"/>
                <w:szCs w:val="28"/>
              </w:rPr>
              <w:t>вебинарах</w:t>
            </w:r>
            <w:proofErr w:type="spellEnd"/>
            <w:r w:rsidRPr="00D605F5">
              <w:rPr>
                <w:sz w:val="28"/>
                <w:szCs w:val="28"/>
              </w:rPr>
              <w:t xml:space="preserve"> по вопросам подготовки обучающихся к ЕГЭ и ОГЭ</w:t>
            </w:r>
          </w:p>
          <w:p w:rsidR="00D621D8" w:rsidRPr="00D605F5" w:rsidRDefault="00D621D8" w:rsidP="00D621D8">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в</w:t>
            </w:r>
            <w:r w:rsidR="00D621D8">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Pr>
                <w:sz w:val="28"/>
                <w:szCs w:val="28"/>
              </w:rPr>
              <w:t>Администрация, учителя-предметники</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8F549B">
            <w:pPr>
              <w:jc w:val="both"/>
              <w:rPr>
                <w:sz w:val="28"/>
                <w:szCs w:val="28"/>
              </w:rPr>
            </w:pPr>
            <w:r w:rsidRPr="00D605F5">
              <w:rPr>
                <w:rFonts w:eastAsiaTheme="minorHAnsi"/>
                <w:sz w:val="28"/>
                <w:szCs w:val="28"/>
                <w:lang w:eastAsia="en-US"/>
              </w:rPr>
              <w:t>Повышение уровня компетен</w:t>
            </w:r>
            <w:r w:rsidR="008F549B">
              <w:rPr>
                <w:rFonts w:eastAsiaTheme="minorHAnsi"/>
                <w:sz w:val="28"/>
                <w:szCs w:val="28"/>
                <w:lang w:eastAsia="en-US"/>
              </w:rPr>
              <w:t>тности</w:t>
            </w:r>
            <w:r w:rsidRPr="00D605F5">
              <w:rPr>
                <w:rFonts w:eastAsiaTheme="minorHAnsi"/>
                <w:sz w:val="28"/>
                <w:szCs w:val="28"/>
                <w:lang w:eastAsia="en-US"/>
              </w:rPr>
              <w:t xml:space="preserve"> у педагогов</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2.9</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Консультирование учителей-предметников, классных руководителей по организации подготовки и  проведении  ЕГЭ, ОГЭ</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в</w:t>
            </w:r>
            <w:r w:rsidR="00D621D8"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уровня информирования участников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lastRenderedPageBreak/>
              <w:t>2.10</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Организация участия лиц, ответственных за проведение ГИА–9 и ГИА–11</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в гимназ</w:t>
            </w:r>
            <w:r w:rsidR="000B0DB1">
              <w:rPr>
                <w:rFonts w:eastAsiaTheme="minorHAnsi"/>
                <w:sz w:val="28"/>
                <w:szCs w:val="28"/>
                <w:lang w:eastAsia="en-US"/>
              </w:rPr>
              <w:t xml:space="preserve">ии в </w:t>
            </w:r>
            <w:proofErr w:type="spellStart"/>
            <w:r w:rsidR="000B0DB1">
              <w:rPr>
                <w:rFonts w:eastAsiaTheme="minorHAnsi"/>
                <w:sz w:val="28"/>
                <w:szCs w:val="28"/>
                <w:lang w:eastAsia="en-US"/>
              </w:rPr>
              <w:t>вебинарах</w:t>
            </w:r>
            <w:proofErr w:type="spellEnd"/>
            <w:r w:rsidR="000B0DB1">
              <w:rPr>
                <w:rFonts w:eastAsiaTheme="minorHAnsi"/>
                <w:sz w:val="28"/>
                <w:szCs w:val="28"/>
                <w:lang w:eastAsia="en-US"/>
              </w:rPr>
              <w:t xml:space="preserve"> по организации и </w:t>
            </w:r>
            <w:r w:rsidRPr="00D605F5">
              <w:rPr>
                <w:rFonts w:eastAsiaTheme="minorHAnsi"/>
                <w:sz w:val="28"/>
                <w:szCs w:val="28"/>
                <w:lang w:eastAsia="en-US"/>
              </w:rPr>
              <w:t>проведению ГИА;</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 подготовке и проведению итогового сочинения (изложения)</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в Алтайском крае;</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 подготовке к проведению досрочного этапа ГИА в Алтайском крае;</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особенности проведения ГИА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технологическое обеспечение проведения ГИА в 202</w:t>
            </w:r>
            <w:r w:rsidR="00A941BC">
              <w:rPr>
                <w:rFonts w:eastAsiaTheme="minorHAnsi"/>
                <w:sz w:val="28"/>
                <w:szCs w:val="28"/>
                <w:lang w:eastAsia="en-US"/>
              </w:rPr>
              <w:t>5</w:t>
            </w:r>
            <w:r w:rsidR="00077BB5">
              <w:rPr>
                <w:rFonts w:eastAsiaTheme="minorHAnsi"/>
                <w:sz w:val="28"/>
                <w:szCs w:val="28"/>
                <w:lang w:eastAsia="en-US"/>
              </w:rPr>
              <w:t xml:space="preserve"> </w:t>
            </w:r>
            <w:r w:rsidRPr="00D605F5">
              <w:rPr>
                <w:rFonts w:eastAsiaTheme="minorHAnsi"/>
                <w:sz w:val="28"/>
                <w:szCs w:val="28"/>
                <w:lang w:eastAsia="en-US"/>
              </w:rPr>
              <w:t>году;</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 соблюдении законодательства при проведении ГИА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621D8" w:rsidRPr="00D605F5" w:rsidRDefault="00077BB5" w:rsidP="00D621D8">
            <w:pPr>
              <w:autoSpaceDE w:val="0"/>
              <w:autoSpaceDN w:val="0"/>
              <w:adjustRightInd w:val="0"/>
              <w:rPr>
                <w:rFonts w:eastAsiaTheme="minorHAnsi"/>
                <w:sz w:val="28"/>
                <w:szCs w:val="28"/>
                <w:lang w:eastAsia="en-US"/>
              </w:rPr>
            </w:pPr>
            <w:r>
              <w:rPr>
                <w:rFonts w:eastAsiaTheme="minorHAnsi"/>
                <w:sz w:val="28"/>
                <w:szCs w:val="28"/>
                <w:lang w:eastAsia="en-US"/>
              </w:rPr>
              <w:t>– о подготовке и проведении</w:t>
            </w:r>
            <w:r w:rsidR="00D621D8" w:rsidRPr="00D605F5">
              <w:rPr>
                <w:rFonts w:eastAsiaTheme="minorHAnsi"/>
                <w:sz w:val="28"/>
                <w:szCs w:val="28"/>
                <w:lang w:eastAsia="en-US"/>
              </w:rPr>
              <w:t xml:space="preserve"> итогового сочинения (изложения)</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в Алтайском крае;</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 подготовке к проведению досрочного этапа ГИА в Алтайском крае;</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особенности проведения ГИА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технологическое обеспечение проведения ГИА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 соблюдении законодательства при проведении ГИА в 202</w:t>
            </w:r>
            <w:r w:rsidR="00A941BC">
              <w:rPr>
                <w:rFonts w:eastAsiaTheme="minorHAnsi"/>
                <w:sz w:val="28"/>
                <w:szCs w:val="28"/>
                <w:lang w:eastAsia="en-US"/>
              </w:rPr>
              <w:t>5</w:t>
            </w:r>
            <w:r w:rsidRPr="00D605F5">
              <w:rPr>
                <w:rFonts w:eastAsiaTheme="minorHAnsi"/>
                <w:sz w:val="28"/>
                <w:szCs w:val="28"/>
                <w:lang w:eastAsia="en-US"/>
              </w:rPr>
              <w:t xml:space="preserve"> году</w:t>
            </w:r>
          </w:p>
          <w:p w:rsidR="00D621D8" w:rsidRPr="00D605F5" w:rsidRDefault="00D621D8" w:rsidP="00D621D8">
            <w:pPr>
              <w:autoSpaceDE w:val="0"/>
              <w:autoSpaceDN w:val="0"/>
              <w:adjustRightInd w:val="0"/>
              <w:rPr>
                <w:rFonts w:eastAsiaTheme="minorHAnsi"/>
                <w:sz w:val="28"/>
                <w:szCs w:val="28"/>
                <w:lang w:eastAsia="en-US"/>
              </w:rPr>
            </w:pPr>
          </w:p>
          <w:p w:rsidR="00D621D8" w:rsidRPr="00D605F5" w:rsidRDefault="00D621D8" w:rsidP="00D621D8">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в течение года</w:t>
            </w: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6F55FB" w:rsidP="00D621D8">
            <w:pPr>
              <w:autoSpaceDE w:val="0"/>
              <w:autoSpaceDN w:val="0"/>
              <w:adjustRightInd w:val="0"/>
              <w:rPr>
                <w:rFonts w:eastAsiaTheme="minorHAnsi"/>
                <w:sz w:val="28"/>
                <w:szCs w:val="28"/>
                <w:lang w:eastAsia="en-US"/>
              </w:rPr>
            </w:pPr>
            <w:r>
              <w:rPr>
                <w:rFonts w:eastAsiaTheme="minorHAnsi"/>
                <w:sz w:val="28"/>
                <w:szCs w:val="28"/>
                <w:lang w:eastAsia="en-US"/>
              </w:rPr>
              <w:t>н</w:t>
            </w:r>
            <w:r w:rsidR="00D621D8" w:rsidRPr="00D605F5">
              <w:rPr>
                <w:rFonts w:eastAsiaTheme="minorHAnsi"/>
                <w:sz w:val="28"/>
                <w:szCs w:val="28"/>
                <w:lang w:eastAsia="en-US"/>
              </w:rPr>
              <w:t xml:space="preserve">оябрь </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xml:space="preserve">декабрь </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февраль</w:t>
            </w:r>
          </w:p>
          <w:p w:rsidR="00D621D8" w:rsidRPr="00D605F5" w:rsidRDefault="00D621D8" w:rsidP="00D621D8">
            <w:pPr>
              <w:autoSpaceDE w:val="0"/>
              <w:autoSpaceDN w:val="0"/>
              <w:adjustRightInd w:val="0"/>
              <w:rPr>
                <w:rFonts w:eastAsiaTheme="minorHAnsi"/>
                <w:sz w:val="28"/>
                <w:szCs w:val="28"/>
                <w:lang w:eastAsia="en-US"/>
              </w:rPr>
            </w:pP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март</w:t>
            </w:r>
          </w:p>
          <w:p w:rsidR="00D621D8" w:rsidRPr="00D605F5" w:rsidRDefault="00D621D8" w:rsidP="00D621D8">
            <w:pPr>
              <w:jc w:val="both"/>
              <w:rPr>
                <w:sz w:val="28"/>
                <w:szCs w:val="28"/>
              </w:rPr>
            </w:pPr>
          </w:p>
          <w:p w:rsidR="00D621D8" w:rsidRPr="00D605F5" w:rsidRDefault="00D621D8" w:rsidP="00D621D8">
            <w:pPr>
              <w:jc w:val="both"/>
              <w:rPr>
                <w:sz w:val="28"/>
                <w:szCs w:val="28"/>
              </w:rPr>
            </w:pP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компетентно</w:t>
            </w:r>
            <w:r w:rsidRPr="00D605F5">
              <w:rPr>
                <w:rFonts w:eastAsiaTheme="minorHAnsi"/>
                <w:sz w:val="28"/>
                <w:szCs w:val="28"/>
                <w:lang w:eastAsia="en-US"/>
              </w:rPr>
              <w:t>сти педагогов в вопросах проведения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2.11</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0B0DB1" w:rsidP="000B0DB1">
            <w:pPr>
              <w:rPr>
                <w:sz w:val="28"/>
                <w:szCs w:val="28"/>
              </w:rPr>
            </w:pPr>
            <w:r>
              <w:rPr>
                <w:sz w:val="28"/>
                <w:szCs w:val="28"/>
              </w:rPr>
              <w:t xml:space="preserve">Проведение </w:t>
            </w:r>
            <w:r w:rsidR="00BF197E">
              <w:rPr>
                <w:sz w:val="28"/>
                <w:szCs w:val="28"/>
              </w:rPr>
              <w:t>инструктивно-</w:t>
            </w:r>
            <w:r w:rsidR="00D621D8" w:rsidRPr="00D605F5">
              <w:rPr>
                <w:sz w:val="28"/>
                <w:szCs w:val="28"/>
              </w:rPr>
              <w:t xml:space="preserve">методических совещаний:  ознакомление учителей- предметников с бланками </w:t>
            </w:r>
            <w:r w:rsidR="0005536C">
              <w:rPr>
                <w:sz w:val="28"/>
                <w:szCs w:val="28"/>
              </w:rPr>
              <w:t xml:space="preserve">ОГЭ, ЕГЭ, обучение </w:t>
            </w:r>
            <w:r w:rsidR="00D621D8" w:rsidRPr="00D605F5">
              <w:rPr>
                <w:sz w:val="28"/>
                <w:szCs w:val="28"/>
              </w:rPr>
              <w:t xml:space="preserve"> технологии</w:t>
            </w:r>
            <w:r w:rsidR="0005536C">
              <w:rPr>
                <w:sz w:val="28"/>
                <w:szCs w:val="28"/>
              </w:rPr>
              <w:t xml:space="preserve"> их  оформления</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в</w:t>
            </w:r>
            <w:r w:rsidR="00D621D8"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Замдиректора по УР</w:t>
            </w:r>
          </w:p>
          <w:p w:rsidR="00D621D8" w:rsidRPr="00D605F5" w:rsidRDefault="00D621D8" w:rsidP="00D621D8">
            <w:pPr>
              <w:jc w:val="both"/>
              <w:rPr>
                <w:sz w:val="28"/>
                <w:szCs w:val="28"/>
              </w:rPr>
            </w:pPr>
            <w:r w:rsidRPr="00D605F5">
              <w:rPr>
                <w:sz w:val="28"/>
                <w:szCs w:val="28"/>
              </w:rPr>
              <w:t>заведующие предметных кафедр</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компетентно</w:t>
            </w:r>
            <w:r w:rsidRPr="00D605F5">
              <w:rPr>
                <w:rFonts w:eastAsiaTheme="minorHAnsi"/>
                <w:sz w:val="28"/>
                <w:szCs w:val="28"/>
                <w:lang w:eastAsia="en-US"/>
              </w:rPr>
              <w:t>сти педагогов в вопросах проведения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lastRenderedPageBreak/>
              <w:t>2.12</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Обучение учителей- предметников современным методам и технологиям контроля уровня знаний выпускников:</w:t>
            </w:r>
          </w:p>
          <w:p w:rsidR="00D621D8" w:rsidRPr="00D605F5" w:rsidRDefault="00D621D8" w:rsidP="00D621D8">
            <w:pPr>
              <w:jc w:val="both"/>
              <w:rPr>
                <w:sz w:val="28"/>
                <w:szCs w:val="28"/>
              </w:rPr>
            </w:pPr>
            <w:r w:rsidRPr="00D605F5">
              <w:rPr>
                <w:sz w:val="28"/>
                <w:szCs w:val="28"/>
              </w:rPr>
              <w:t>- планирование работы предметных кафедр с учётом методической, организационной, информационной поддержки учителей, участвующих в ГИА;</w:t>
            </w:r>
          </w:p>
          <w:p w:rsidR="00D621D8" w:rsidRPr="00D605F5" w:rsidRDefault="00D621D8" w:rsidP="00D621D8">
            <w:pPr>
              <w:jc w:val="both"/>
              <w:rPr>
                <w:sz w:val="28"/>
                <w:szCs w:val="28"/>
              </w:rPr>
            </w:pPr>
            <w:r w:rsidRPr="00D605F5">
              <w:rPr>
                <w:sz w:val="28"/>
                <w:szCs w:val="28"/>
              </w:rPr>
              <w:t>- приобретение сборников учебно-тренировочных материалов.</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в</w:t>
            </w:r>
            <w:r w:rsidR="00D621D8" w:rsidRPr="00D605F5">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Зав. кафедрами</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компетентно</w:t>
            </w:r>
            <w:r w:rsidRPr="00D605F5">
              <w:rPr>
                <w:rFonts w:eastAsiaTheme="minorHAnsi"/>
                <w:sz w:val="28"/>
                <w:szCs w:val="28"/>
                <w:lang w:eastAsia="en-US"/>
              </w:rPr>
              <w:t>сти педагогов в вопросах проведения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p>
        </w:tc>
        <w:tc>
          <w:tcPr>
            <w:tcW w:w="13606" w:type="dxa"/>
            <w:gridSpan w:val="4"/>
            <w:tcBorders>
              <w:top w:val="single" w:sz="4" w:space="0" w:color="auto"/>
              <w:left w:val="single" w:sz="4" w:space="0" w:color="auto"/>
              <w:bottom w:val="single" w:sz="4" w:space="0" w:color="auto"/>
              <w:right w:val="single" w:sz="4" w:space="0" w:color="auto"/>
            </w:tcBorders>
          </w:tcPr>
          <w:p w:rsidR="00D621D8" w:rsidRPr="00D605F5" w:rsidRDefault="00D621D8" w:rsidP="002C43DC">
            <w:pPr>
              <w:jc w:val="center"/>
              <w:rPr>
                <w:b/>
                <w:sz w:val="28"/>
                <w:szCs w:val="28"/>
              </w:rPr>
            </w:pPr>
            <w:r w:rsidRPr="00D605F5">
              <w:rPr>
                <w:b/>
                <w:sz w:val="28"/>
                <w:szCs w:val="28"/>
              </w:rPr>
              <w:t>3. Организационное обеспечение. Контроль</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1156A8" w:rsidP="00D621D8">
            <w:pPr>
              <w:jc w:val="both"/>
              <w:rPr>
                <w:sz w:val="28"/>
                <w:szCs w:val="28"/>
              </w:rPr>
            </w:pPr>
            <w:r>
              <w:rPr>
                <w:sz w:val="28"/>
                <w:szCs w:val="28"/>
              </w:rPr>
              <w:t>3.</w:t>
            </w:r>
            <w:r w:rsidR="00D621D8" w:rsidRPr="00D605F5">
              <w:rPr>
                <w:sz w:val="28"/>
                <w:szCs w:val="28"/>
              </w:rPr>
              <w:t>1</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 xml:space="preserve">Рассмотрение на совещаниях вопросов, отражающих анализ результатов ГИА, состояние организации деятельности педагогического </w:t>
            </w:r>
            <w:proofErr w:type="gramStart"/>
            <w:r w:rsidRPr="00D605F5">
              <w:rPr>
                <w:sz w:val="28"/>
                <w:szCs w:val="28"/>
              </w:rPr>
              <w:t>коллектива  по</w:t>
            </w:r>
            <w:proofErr w:type="gramEnd"/>
            <w:r w:rsidRPr="00D605F5">
              <w:rPr>
                <w:sz w:val="28"/>
                <w:szCs w:val="28"/>
              </w:rPr>
              <w:t xml:space="preserve"> подготовке учащихся к ГИА:</w:t>
            </w:r>
          </w:p>
          <w:p w:rsidR="00D621D8" w:rsidRPr="00D605F5" w:rsidRDefault="00D621D8" w:rsidP="00D621D8">
            <w:pPr>
              <w:jc w:val="both"/>
              <w:rPr>
                <w:b/>
                <w:sz w:val="28"/>
                <w:szCs w:val="28"/>
              </w:rPr>
            </w:pPr>
            <w:r w:rsidRPr="00D605F5">
              <w:rPr>
                <w:b/>
                <w:sz w:val="28"/>
                <w:szCs w:val="28"/>
              </w:rPr>
              <w:t>при директоре</w:t>
            </w:r>
          </w:p>
          <w:p w:rsidR="006D3528" w:rsidRPr="004B5FA2" w:rsidRDefault="006D3528" w:rsidP="006D3528">
            <w:pPr>
              <w:rPr>
                <w:sz w:val="28"/>
                <w:szCs w:val="28"/>
              </w:rPr>
            </w:pPr>
            <w:r w:rsidRPr="004B5FA2">
              <w:rPr>
                <w:sz w:val="28"/>
                <w:szCs w:val="28"/>
              </w:rPr>
              <w:t>Анализ итогов ГИА в 9,11 классах. Организация деятельности педагогического коллектива по подготовке к ГИА-2</w:t>
            </w:r>
            <w:r w:rsidR="00A941BC">
              <w:rPr>
                <w:sz w:val="28"/>
                <w:szCs w:val="28"/>
              </w:rPr>
              <w:t>5</w:t>
            </w:r>
            <w:r w:rsidRPr="004B5FA2">
              <w:rPr>
                <w:sz w:val="28"/>
                <w:szCs w:val="28"/>
              </w:rPr>
              <w:t>.</w:t>
            </w:r>
          </w:p>
          <w:p w:rsidR="006D3528" w:rsidRPr="004B5FA2" w:rsidRDefault="006D3528" w:rsidP="006D3528">
            <w:pPr>
              <w:jc w:val="both"/>
              <w:rPr>
                <w:sz w:val="28"/>
                <w:szCs w:val="28"/>
              </w:rPr>
            </w:pPr>
            <w:r w:rsidRPr="004B5FA2">
              <w:rPr>
                <w:sz w:val="28"/>
                <w:szCs w:val="28"/>
              </w:rPr>
              <w:t>Формирование «группы риска» учащихся 9, 11 классов. Организация подготовки к итоговой аттестации.</w:t>
            </w:r>
          </w:p>
          <w:p w:rsidR="00F2199D" w:rsidRPr="00C93113" w:rsidRDefault="00F2199D" w:rsidP="00F2199D">
            <w:pPr>
              <w:pStyle w:val="Default"/>
              <w:jc w:val="both"/>
              <w:rPr>
                <w:sz w:val="28"/>
                <w:szCs w:val="28"/>
                <w:lang w:eastAsia="ru-RU"/>
              </w:rPr>
            </w:pPr>
            <w:r w:rsidRPr="00C93113">
              <w:rPr>
                <w:sz w:val="28"/>
                <w:szCs w:val="28"/>
                <w:lang w:eastAsia="ru-RU"/>
              </w:rPr>
              <w:t xml:space="preserve">Об организации работы с учащимися «группы риска» по подготовке к ГИА. </w:t>
            </w:r>
          </w:p>
          <w:p w:rsidR="00F2199D" w:rsidRPr="00C93113" w:rsidRDefault="00F2199D" w:rsidP="00F2199D">
            <w:pPr>
              <w:jc w:val="both"/>
              <w:rPr>
                <w:sz w:val="28"/>
                <w:szCs w:val="28"/>
              </w:rPr>
            </w:pPr>
            <w:r w:rsidRPr="00C93113">
              <w:rPr>
                <w:rStyle w:val="fontstyle01"/>
                <w:sz w:val="28"/>
                <w:szCs w:val="28"/>
              </w:rPr>
              <w:t>О состоянии успеваемости обучающихся 11 классов,</w:t>
            </w:r>
            <w:r w:rsidR="000B0DB1">
              <w:rPr>
                <w:color w:val="000000"/>
                <w:sz w:val="28"/>
                <w:szCs w:val="28"/>
              </w:rPr>
              <w:t xml:space="preserve"> </w:t>
            </w:r>
            <w:r w:rsidRPr="00C93113">
              <w:rPr>
                <w:rStyle w:val="fontstyle01"/>
                <w:sz w:val="28"/>
                <w:szCs w:val="28"/>
              </w:rPr>
              <w:t>претендующих на аттестат с отличием</w:t>
            </w:r>
            <w:r>
              <w:rPr>
                <w:rStyle w:val="fontstyle01"/>
                <w:sz w:val="28"/>
                <w:szCs w:val="28"/>
              </w:rPr>
              <w:t>.</w:t>
            </w:r>
            <w:r w:rsidRPr="00C93113">
              <w:rPr>
                <w:sz w:val="28"/>
                <w:szCs w:val="28"/>
              </w:rPr>
              <w:t xml:space="preserve"> </w:t>
            </w:r>
          </w:p>
          <w:p w:rsidR="00CE7B5B" w:rsidRPr="004B5FA2" w:rsidRDefault="00CE7B5B" w:rsidP="00CE7B5B">
            <w:pPr>
              <w:autoSpaceDE w:val="0"/>
              <w:autoSpaceDN w:val="0"/>
              <w:adjustRightInd w:val="0"/>
              <w:jc w:val="both"/>
              <w:rPr>
                <w:sz w:val="28"/>
                <w:szCs w:val="28"/>
              </w:rPr>
            </w:pPr>
            <w:r w:rsidRPr="004B5FA2">
              <w:rPr>
                <w:sz w:val="28"/>
                <w:szCs w:val="28"/>
              </w:rPr>
              <w:t>Эффективность дополнительных занятий по подготовке к ГИА учащихся 9,11 классов. Итоги пробных тестирований</w:t>
            </w:r>
            <w:r w:rsidR="000B0DB1">
              <w:rPr>
                <w:sz w:val="28"/>
                <w:szCs w:val="28"/>
              </w:rPr>
              <w:t>.</w:t>
            </w:r>
          </w:p>
          <w:p w:rsidR="00CB67DA" w:rsidRPr="004B5FA2" w:rsidRDefault="00CB67DA" w:rsidP="00CB67DA">
            <w:pPr>
              <w:pStyle w:val="Default"/>
              <w:jc w:val="both"/>
              <w:rPr>
                <w:sz w:val="28"/>
                <w:szCs w:val="28"/>
                <w:lang w:eastAsia="ru-RU"/>
              </w:rPr>
            </w:pPr>
            <w:r w:rsidRPr="004B5FA2">
              <w:rPr>
                <w:sz w:val="28"/>
                <w:szCs w:val="28"/>
                <w:lang w:eastAsia="ru-RU"/>
              </w:rPr>
              <w:t>Динамика результативности работы с учащимися «группы риска» 9,11 классы</w:t>
            </w:r>
          </w:p>
          <w:p w:rsidR="00CB67DA" w:rsidRPr="004B5FA2" w:rsidRDefault="00CB67DA" w:rsidP="00CB67DA">
            <w:pPr>
              <w:rPr>
                <w:sz w:val="28"/>
                <w:szCs w:val="28"/>
              </w:rPr>
            </w:pPr>
            <w:r w:rsidRPr="004B5FA2">
              <w:rPr>
                <w:sz w:val="28"/>
                <w:szCs w:val="28"/>
              </w:rPr>
              <w:t xml:space="preserve">Итоги пробных тестирований в 9,11 классах. </w:t>
            </w:r>
          </w:p>
          <w:p w:rsidR="00CB67DA" w:rsidRDefault="00CB67DA" w:rsidP="00CB67DA">
            <w:pPr>
              <w:rPr>
                <w:sz w:val="28"/>
                <w:szCs w:val="28"/>
              </w:rPr>
            </w:pPr>
            <w:r w:rsidRPr="004B5FA2">
              <w:rPr>
                <w:sz w:val="28"/>
                <w:szCs w:val="28"/>
              </w:rPr>
              <w:lastRenderedPageBreak/>
              <w:t>Динамика результативности работы с учащимися «группы риска»</w:t>
            </w:r>
          </w:p>
          <w:p w:rsidR="00CB67DA" w:rsidRDefault="00CB67DA" w:rsidP="00CB67DA">
            <w:pPr>
              <w:pStyle w:val="Default"/>
              <w:jc w:val="both"/>
              <w:rPr>
                <w:sz w:val="28"/>
                <w:szCs w:val="28"/>
              </w:rPr>
            </w:pPr>
            <w:r w:rsidRPr="004B5FA2">
              <w:rPr>
                <w:sz w:val="28"/>
                <w:szCs w:val="28"/>
              </w:rPr>
              <w:t>Организация проведения ГИА</w:t>
            </w:r>
          </w:p>
          <w:p w:rsidR="00D621D8" w:rsidRDefault="00D621D8" w:rsidP="00D621D8">
            <w:pPr>
              <w:jc w:val="both"/>
              <w:rPr>
                <w:sz w:val="28"/>
                <w:szCs w:val="28"/>
              </w:rPr>
            </w:pPr>
          </w:p>
          <w:p w:rsidR="000B0DB1" w:rsidRPr="00D605F5" w:rsidRDefault="000B0DB1" w:rsidP="00D621D8">
            <w:pPr>
              <w:jc w:val="both"/>
              <w:rPr>
                <w:sz w:val="28"/>
                <w:szCs w:val="28"/>
              </w:rPr>
            </w:pPr>
          </w:p>
          <w:p w:rsidR="00D621D8" w:rsidRPr="00D605F5" w:rsidRDefault="00D621D8" w:rsidP="00D621D8">
            <w:pPr>
              <w:jc w:val="both"/>
              <w:rPr>
                <w:b/>
                <w:sz w:val="28"/>
                <w:szCs w:val="28"/>
              </w:rPr>
            </w:pPr>
            <w:r w:rsidRPr="00D605F5">
              <w:rPr>
                <w:b/>
                <w:sz w:val="28"/>
                <w:szCs w:val="28"/>
              </w:rPr>
              <w:t>Совещаниях при заместителе директора:</w:t>
            </w:r>
          </w:p>
          <w:p w:rsidR="00223AE3" w:rsidRPr="000D79EC" w:rsidRDefault="00223AE3" w:rsidP="00223AE3">
            <w:pPr>
              <w:jc w:val="both"/>
              <w:rPr>
                <w:sz w:val="28"/>
                <w:szCs w:val="28"/>
              </w:rPr>
            </w:pPr>
            <w:r w:rsidRPr="000D79EC">
              <w:rPr>
                <w:sz w:val="28"/>
                <w:szCs w:val="28"/>
              </w:rPr>
              <w:t>О проведении ученических и родительских собраний в 9,11 классах. Ознакомление с нормативно-правовой базой и процедурой прохождения ГИА-2</w:t>
            </w:r>
            <w:r w:rsidR="00A941BC">
              <w:rPr>
                <w:sz w:val="28"/>
                <w:szCs w:val="28"/>
              </w:rPr>
              <w:t>5</w:t>
            </w:r>
            <w:r w:rsidRPr="000D79EC">
              <w:rPr>
                <w:sz w:val="28"/>
                <w:szCs w:val="28"/>
              </w:rPr>
              <w:t>.</w:t>
            </w:r>
          </w:p>
          <w:p w:rsidR="00223AE3" w:rsidRPr="000D79EC" w:rsidRDefault="00223AE3" w:rsidP="00223AE3">
            <w:pPr>
              <w:jc w:val="both"/>
              <w:rPr>
                <w:sz w:val="28"/>
                <w:szCs w:val="28"/>
              </w:rPr>
            </w:pPr>
            <w:r w:rsidRPr="000D79EC">
              <w:rPr>
                <w:sz w:val="28"/>
                <w:szCs w:val="28"/>
              </w:rPr>
              <w:t>О результатах предварительного анкетирования учащихся по выбору предметов</w:t>
            </w:r>
          </w:p>
          <w:p w:rsidR="00223AE3" w:rsidRPr="000D79EC" w:rsidRDefault="00223AE3" w:rsidP="00223AE3">
            <w:pPr>
              <w:jc w:val="both"/>
              <w:rPr>
                <w:sz w:val="28"/>
                <w:szCs w:val="28"/>
              </w:rPr>
            </w:pPr>
            <w:r w:rsidRPr="000D79EC">
              <w:rPr>
                <w:sz w:val="28"/>
                <w:szCs w:val="28"/>
              </w:rPr>
              <w:t xml:space="preserve">Итоги контроля </w:t>
            </w:r>
            <w:proofErr w:type="gramStart"/>
            <w:r w:rsidRPr="000D79EC">
              <w:rPr>
                <w:sz w:val="28"/>
                <w:szCs w:val="28"/>
              </w:rPr>
              <w:t>за  информированностью</w:t>
            </w:r>
            <w:proofErr w:type="gramEnd"/>
            <w:r w:rsidRPr="000D79EC">
              <w:rPr>
                <w:sz w:val="28"/>
                <w:szCs w:val="28"/>
              </w:rPr>
              <w:t xml:space="preserve"> и подготовкой учащихся к ГИА.</w:t>
            </w:r>
          </w:p>
          <w:p w:rsidR="00223AE3" w:rsidRDefault="00223AE3" w:rsidP="00D621D8">
            <w:pPr>
              <w:jc w:val="both"/>
              <w:rPr>
                <w:sz w:val="28"/>
                <w:szCs w:val="28"/>
              </w:rPr>
            </w:pPr>
            <w:r w:rsidRPr="000D79EC">
              <w:rPr>
                <w:sz w:val="28"/>
                <w:szCs w:val="28"/>
              </w:rPr>
              <w:t xml:space="preserve">Итоги </w:t>
            </w:r>
            <w:proofErr w:type="gramStart"/>
            <w:r w:rsidRPr="000D79EC">
              <w:rPr>
                <w:sz w:val="28"/>
                <w:szCs w:val="28"/>
              </w:rPr>
              <w:t>проведения  ученических</w:t>
            </w:r>
            <w:proofErr w:type="gramEnd"/>
            <w:r w:rsidRPr="000D79EC">
              <w:rPr>
                <w:sz w:val="28"/>
                <w:szCs w:val="28"/>
              </w:rPr>
              <w:t xml:space="preserve"> собраний в рамках подготовки к ГИА в 9,11 классах.</w:t>
            </w:r>
          </w:p>
          <w:p w:rsidR="00D621D8" w:rsidRPr="00D605F5" w:rsidRDefault="00D621D8" w:rsidP="00D621D8">
            <w:pPr>
              <w:jc w:val="both"/>
              <w:rPr>
                <w:sz w:val="28"/>
                <w:szCs w:val="28"/>
              </w:rPr>
            </w:pPr>
            <w:r w:rsidRPr="00D605F5">
              <w:rPr>
                <w:sz w:val="28"/>
                <w:szCs w:val="28"/>
              </w:rPr>
              <w:t>О результатах предварительного анкетирования учащихся по выбору предметов</w:t>
            </w:r>
          </w:p>
          <w:p w:rsidR="00D621D8" w:rsidRPr="00D605F5" w:rsidRDefault="00D621D8" w:rsidP="00D621D8">
            <w:pPr>
              <w:jc w:val="both"/>
              <w:rPr>
                <w:sz w:val="28"/>
                <w:szCs w:val="28"/>
              </w:rPr>
            </w:pPr>
            <w:r w:rsidRPr="00D605F5">
              <w:rPr>
                <w:sz w:val="28"/>
                <w:szCs w:val="28"/>
              </w:rPr>
              <w:t xml:space="preserve">Итоги </w:t>
            </w:r>
            <w:proofErr w:type="gramStart"/>
            <w:r w:rsidRPr="00D605F5">
              <w:rPr>
                <w:sz w:val="28"/>
                <w:szCs w:val="28"/>
              </w:rPr>
              <w:t>проведения  ученических</w:t>
            </w:r>
            <w:proofErr w:type="gramEnd"/>
            <w:r w:rsidRPr="00D605F5">
              <w:rPr>
                <w:sz w:val="28"/>
                <w:szCs w:val="28"/>
              </w:rPr>
              <w:t xml:space="preserve"> собраний в рамках подготовки к ГИА в 9,11 классах. Формировани</w:t>
            </w:r>
            <w:r w:rsidR="008F549B">
              <w:rPr>
                <w:sz w:val="28"/>
                <w:szCs w:val="28"/>
              </w:rPr>
              <w:t>е</w:t>
            </w:r>
            <w:r w:rsidRPr="00D605F5">
              <w:rPr>
                <w:sz w:val="28"/>
                <w:szCs w:val="28"/>
              </w:rPr>
              <w:t xml:space="preserve"> базы ГИА.</w:t>
            </w:r>
          </w:p>
          <w:p w:rsidR="00D621D8" w:rsidRPr="00D605F5" w:rsidRDefault="00D621D8" w:rsidP="00D621D8">
            <w:pPr>
              <w:jc w:val="both"/>
              <w:rPr>
                <w:sz w:val="28"/>
                <w:szCs w:val="28"/>
              </w:rPr>
            </w:pPr>
            <w:r w:rsidRPr="00D605F5">
              <w:rPr>
                <w:sz w:val="28"/>
                <w:szCs w:val="28"/>
              </w:rPr>
              <w:t xml:space="preserve">Итоги контроля </w:t>
            </w:r>
            <w:proofErr w:type="gramStart"/>
            <w:r w:rsidRPr="00D605F5">
              <w:rPr>
                <w:sz w:val="28"/>
                <w:szCs w:val="28"/>
              </w:rPr>
              <w:t>за  информированностью</w:t>
            </w:r>
            <w:proofErr w:type="gramEnd"/>
            <w:r w:rsidRPr="00D605F5">
              <w:rPr>
                <w:sz w:val="28"/>
                <w:szCs w:val="28"/>
              </w:rPr>
              <w:t xml:space="preserve"> и подготовкой учащихся к ГИА.</w:t>
            </w:r>
          </w:p>
          <w:p w:rsidR="00D621D8" w:rsidRPr="00D605F5" w:rsidRDefault="000B0DB1" w:rsidP="00D621D8">
            <w:pPr>
              <w:jc w:val="both"/>
              <w:rPr>
                <w:b/>
                <w:sz w:val="28"/>
                <w:szCs w:val="28"/>
              </w:rPr>
            </w:pPr>
            <w:r>
              <w:rPr>
                <w:b/>
                <w:sz w:val="28"/>
                <w:szCs w:val="28"/>
              </w:rPr>
              <w:t>Педагогические советы</w:t>
            </w:r>
            <w:r w:rsidR="00D621D8" w:rsidRPr="00D605F5">
              <w:rPr>
                <w:b/>
                <w:sz w:val="28"/>
                <w:szCs w:val="28"/>
              </w:rPr>
              <w:t>:</w:t>
            </w:r>
          </w:p>
          <w:p w:rsidR="00D621D8" w:rsidRPr="00D605F5" w:rsidRDefault="00D621D8" w:rsidP="00D621D8">
            <w:pPr>
              <w:jc w:val="both"/>
              <w:rPr>
                <w:sz w:val="28"/>
                <w:szCs w:val="28"/>
              </w:rPr>
            </w:pPr>
            <w:r w:rsidRPr="00D605F5">
              <w:rPr>
                <w:sz w:val="28"/>
                <w:szCs w:val="28"/>
              </w:rPr>
              <w:t>- о допуске учащихся к государственной аттестации</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606E3F" w:rsidP="00D621D8">
            <w:pPr>
              <w:jc w:val="both"/>
              <w:rPr>
                <w:sz w:val="28"/>
                <w:szCs w:val="28"/>
              </w:rPr>
            </w:pPr>
            <w:r>
              <w:rPr>
                <w:sz w:val="28"/>
                <w:szCs w:val="28"/>
              </w:rPr>
              <w:t>с</w:t>
            </w:r>
            <w:r w:rsidR="00D621D8" w:rsidRPr="00D605F5">
              <w:rPr>
                <w:sz w:val="28"/>
                <w:szCs w:val="28"/>
              </w:rPr>
              <w:t>ентябрь</w:t>
            </w: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6D3528" w:rsidRDefault="006D3528" w:rsidP="00D621D8">
            <w:pPr>
              <w:jc w:val="both"/>
              <w:rPr>
                <w:sz w:val="28"/>
                <w:szCs w:val="28"/>
              </w:rPr>
            </w:pPr>
            <w:r>
              <w:rPr>
                <w:sz w:val="28"/>
                <w:szCs w:val="28"/>
              </w:rPr>
              <w:t>октябрь</w:t>
            </w: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F2199D" w:rsidP="00D621D8">
            <w:pPr>
              <w:jc w:val="both"/>
              <w:rPr>
                <w:sz w:val="28"/>
                <w:szCs w:val="28"/>
              </w:rPr>
            </w:pPr>
            <w:r>
              <w:rPr>
                <w:sz w:val="28"/>
                <w:szCs w:val="28"/>
              </w:rPr>
              <w:t>ноябрь</w:t>
            </w: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D621D8" w:rsidP="00D621D8">
            <w:pPr>
              <w:jc w:val="both"/>
              <w:rPr>
                <w:sz w:val="28"/>
                <w:szCs w:val="28"/>
              </w:rPr>
            </w:pPr>
            <w:r w:rsidRPr="00D605F5">
              <w:rPr>
                <w:sz w:val="28"/>
                <w:szCs w:val="28"/>
              </w:rPr>
              <w:t xml:space="preserve"> </w:t>
            </w:r>
          </w:p>
          <w:p w:rsidR="00D621D8" w:rsidRPr="00D605F5" w:rsidRDefault="00D621D8" w:rsidP="00D621D8">
            <w:pPr>
              <w:jc w:val="both"/>
              <w:rPr>
                <w:sz w:val="28"/>
                <w:szCs w:val="28"/>
              </w:rPr>
            </w:pPr>
          </w:p>
          <w:p w:rsidR="00D621D8" w:rsidRPr="00D605F5" w:rsidRDefault="00D621D8" w:rsidP="00D621D8">
            <w:pPr>
              <w:jc w:val="both"/>
              <w:rPr>
                <w:sz w:val="28"/>
                <w:szCs w:val="28"/>
              </w:rPr>
            </w:pPr>
          </w:p>
          <w:p w:rsidR="00D621D8" w:rsidRPr="00D605F5" w:rsidRDefault="00CB67DA" w:rsidP="00D621D8">
            <w:pPr>
              <w:jc w:val="both"/>
              <w:rPr>
                <w:sz w:val="28"/>
                <w:szCs w:val="28"/>
              </w:rPr>
            </w:pPr>
            <w:r>
              <w:rPr>
                <w:sz w:val="28"/>
                <w:szCs w:val="28"/>
              </w:rPr>
              <w:t>декабрь</w:t>
            </w:r>
          </w:p>
          <w:p w:rsidR="00D621D8" w:rsidRPr="00D605F5" w:rsidRDefault="00D621D8" w:rsidP="00D621D8">
            <w:pPr>
              <w:jc w:val="both"/>
              <w:rPr>
                <w:sz w:val="28"/>
                <w:szCs w:val="28"/>
              </w:rPr>
            </w:pPr>
          </w:p>
          <w:p w:rsidR="00D621D8" w:rsidRPr="00D605F5" w:rsidRDefault="00CB67DA" w:rsidP="00D621D8">
            <w:pPr>
              <w:jc w:val="both"/>
              <w:rPr>
                <w:sz w:val="28"/>
                <w:szCs w:val="28"/>
              </w:rPr>
            </w:pPr>
            <w:r>
              <w:rPr>
                <w:sz w:val="28"/>
                <w:szCs w:val="28"/>
              </w:rPr>
              <w:t>февраль</w:t>
            </w:r>
          </w:p>
          <w:p w:rsidR="00D621D8" w:rsidRPr="00D605F5" w:rsidRDefault="00D621D8" w:rsidP="00D621D8">
            <w:pPr>
              <w:jc w:val="both"/>
              <w:rPr>
                <w:sz w:val="28"/>
                <w:szCs w:val="28"/>
              </w:rPr>
            </w:pPr>
          </w:p>
          <w:p w:rsidR="00D621D8" w:rsidRPr="00D605F5" w:rsidRDefault="00CB67DA" w:rsidP="00D621D8">
            <w:pPr>
              <w:jc w:val="both"/>
              <w:rPr>
                <w:sz w:val="28"/>
                <w:szCs w:val="28"/>
              </w:rPr>
            </w:pPr>
            <w:r>
              <w:rPr>
                <w:sz w:val="28"/>
                <w:szCs w:val="28"/>
              </w:rPr>
              <w:lastRenderedPageBreak/>
              <w:t>апрель</w:t>
            </w:r>
          </w:p>
          <w:p w:rsidR="008F549B" w:rsidRDefault="008F549B" w:rsidP="00D621D8">
            <w:pPr>
              <w:jc w:val="both"/>
              <w:rPr>
                <w:sz w:val="28"/>
                <w:szCs w:val="28"/>
              </w:rPr>
            </w:pPr>
          </w:p>
          <w:p w:rsidR="008F549B" w:rsidRDefault="00CB67DA" w:rsidP="00D621D8">
            <w:pPr>
              <w:jc w:val="both"/>
              <w:rPr>
                <w:sz w:val="28"/>
                <w:szCs w:val="28"/>
              </w:rPr>
            </w:pPr>
            <w:r>
              <w:rPr>
                <w:sz w:val="28"/>
                <w:szCs w:val="28"/>
              </w:rPr>
              <w:t>май</w:t>
            </w:r>
          </w:p>
          <w:p w:rsidR="00D621D8" w:rsidRPr="00D605F5" w:rsidRDefault="00D621D8" w:rsidP="00D621D8">
            <w:pPr>
              <w:jc w:val="both"/>
              <w:rPr>
                <w:sz w:val="28"/>
                <w:szCs w:val="28"/>
              </w:rPr>
            </w:pPr>
          </w:p>
          <w:p w:rsidR="00D621D8" w:rsidRDefault="00D621D8" w:rsidP="00D621D8">
            <w:pPr>
              <w:jc w:val="both"/>
              <w:rPr>
                <w:sz w:val="28"/>
                <w:szCs w:val="28"/>
              </w:rPr>
            </w:pPr>
          </w:p>
          <w:p w:rsidR="00223AE3" w:rsidRDefault="00223AE3" w:rsidP="00D621D8">
            <w:pPr>
              <w:jc w:val="both"/>
              <w:rPr>
                <w:sz w:val="28"/>
                <w:szCs w:val="28"/>
              </w:rPr>
            </w:pPr>
          </w:p>
          <w:p w:rsidR="00223AE3" w:rsidRDefault="00223AE3" w:rsidP="00D621D8">
            <w:pPr>
              <w:jc w:val="both"/>
              <w:rPr>
                <w:sz w:val="28"/>
                <w:szCs w:val="28"/>
              </w:rPr>
            </w:pPr>
            <w:r>
              <w:rPr>
                <w:sz w:val="28"/>
                <w:szCs w:val="28"/>
              </w:rPr>
              <w:t>сентябрь</w:t>
            </w:r>
          </w:p>
          <w:p w:rsidR="00223AE3" w:rsidRDefault="00223AE3" w:rsidP="00D621D8">
            <w:pPr>
              <w:jc w:val="both"/>
              <w:rPr>
                <w:sz w:val="28"/>
                <w:szCs w:val="28"/>
              </w:rPr>
            </w:pPr>
          </w:p>
          <w:p w:rsidR="00223AE3" w:rsidRDefault="00223AE3" w:rsidP="00D621D8">
            <w:pPr>
              <w:jc w:val="both"/>
              <w:rPr>
                <w:sz w:val="28"/>
                <w:szCs w:val="28"/>
              </w:rPr>
            </w:pPr>
          </w:p>
          <w:p w:rsidR="00223AE3" w:rsidRDefault="00223AE3" w:rsidP="00D621D8">
            <w:pPr>
              <w:jc w:val="both"/>
              <w:rPr>
                <w:sz w:val="28"/>
                <w:szCs w:val="28"/>
              </w:rPr>
            </w:pPr>
          </w:p>
          <w:p w:rsidR="00223AE3" w:rsidRDefault="00223AE3" w:rsidP="00D621D8">
            <w:pPr>
              <w:jc w:val="both"/>
              <w:rPr>
                <w:sz w:val="28"/>
                <w:szCs w:val="28"/>
              </w:rPr>
            </w:pPr>
          </w:p>
          <w:p w:rsidR="00223AE3" w:rsidRDefault="00223AE3" w:rsidP="00D621D8">
            <w:pPr>
              <w:jc w:val="both"/>
              <w:rPr>
                <w:sz w:val="28"/>
                <w:szCs w:val="28"/>
              </w:rPr>
            </w:pPr>
            <w:r>
              <w:rPr>
                <w:sz w:val="28"/>
                <w:szCs w:val="28"/>
              </w:rPr>
              <w:t>ноябрь</w:t>
            </w:r>
          </w:p>
          <w:p w:rsidR="00223AE3" w:rsidRDefault="00223AE3" w:rsidP="00D621D8">
            <w:pPr>
              <w:jc w:val="both"/>
              <w:rPr>
                <w:sz w:val="28"/>
                <w:szCs w:val="28"/>
              </w:rPr>
            </w:pPr>
          </w:p>
          <w:p w:rsidR="00223AE3" w:rsidRDefault="00223AE3" w:rsidP="00D621D8">
            <w:pPr>
              <w:jc w:val="both"/>
              <w:rPr>
                <w:sz w:val="28"/>
                <w:szCs w:val="28"/>
              </w:rPr>
            </w:pPr>
          </w:p>
          <w:p w:rsidR="000B0DB1" w:rsidRDefault="000B0DB1" w:rsidP="00D621D8">
            <w:pPr>
              <w:jc w:val="both"/>
              <w:rPr>
                <w:sz w:val="28"/>
                <w:szCs w:val="28"/>
              </w:rPr>
            </w:pPr>
          </w:p>
          <w:p w:rsidR="000B0DB1" w:rsidRDefault="000B0DB1" w:rsidP="00D621D8">
            <w:pPr>
              <w:jc w:val="both"/>
              <w:rPr>
                <w:sz w:val="28"/>
                <w:szCs w:val="28"/>
              </w:rPr>
            </w:pPr>
          </w:p>
          <w:p w:rsidR="000B0DB1" w:rsidRDefault="000B0DB1" w:rsidP="00D621D8">
            <w:pPr>
              <w:jc w:val="both"/>
              <w:rPr>
                <w:sz w:val="28"/>
                <w:szCs w:val="28"/>
              </w:rPr>
            </w:pPr>
          </w:p>
          <w:p w:rsidR="00223AE3" w:rsidRPr="00D605F5" w:rsidRDefault="00223AE3" w:rsidP="00D621D8">
            <w:pPr>
              <w:jc w:val="both"/>
              <w:rPr>
                <w:sz w:val="28"/>
                <w:szCs w:val="28"/>
              </w:rPr>
            </w:pPr>
            <w:r>
              <w:rPr>
                <w:sz w:val="28"/>
                <w:szCs w:val="28"/>
              </w:rPr>
              <w:t>январь</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lastRenderedPageBreak/>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 xml:space="preserve">проведение совещаний, </w:t>
            </w:r>
          </w:p>
          <w:p w:rsidR="00D621D8" w:rsidRPr="00D605F5" w:rsidRDefault="00D621D8" w:rsidP="00D621D8">
            <w:pPr>
              <w:jc w:val="both"/>
              <w:rPr>
                <w:sz w:val="28"/>
                <w:szCs w:val="28"/>
              </w:rPr>
            </w:pPr>
            <w:r w:rsidRPr="00D605F5">
              <w:rPr>
                <w:sz w:val="28"/>
                <w:szCs w:val="28"/>
              </w:rPr>
              <w:t xml:space="preserve">осуществление контроля за подготовкой учащихся к ГИА, выработка мер по корректировке недостатков </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1156A8" w:rsidP="00D621D8">
            <w:pPr>
              <w:jc w:val="both"/>
              <w:rPr>
                <w:sz w:val="28"/>
                <w:szCs w:val="28"/>
              </w:rPr>
            </w:pPr>
            <w:r>
              <w:rPr>
                <w:sz w:val="28"/>
                <w:szCs w:val="28"/>
              </w:rPr>
              <w:t>3.</w:t>
            </w:r>
            <w:r w:rsidR="00D621D8" w:rsidRPr="00D605F5">
              <w:rPr>
                <w:sz w:val="28"/>
                <w:szCs w:val="28"/>
              </w:rPr>
              <w:t>2</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Проведение пробных тестирований и диагностических работ по предметам. Мониторинг результатов, анализ.</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декабрь- апрель</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администрация</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осуществление контроля за подготовкой учащихся к ГИА, выработка мер п корректировке недостатков</w:t>
            </w:r>
          </w:p>
        </w:tc>
      </w:tr>
      <w:tr w:rsidR="00D621D8" w:rsidRPr="00D605F5" w:rsidTr="00ED262E">
        <w:trPr>
          <w:trHeight w:val="1077"/>
        </w:trPr>
        <w:tc>
          <w:tcPr>
            <w:tcW w:w="706" w:type="dxa"/>
            <w:vMerge w:val="restart"/>
            <w:tcBorders>
              <w:top w:val="single" w:sz="4" w:space="0" w:color="auto"/>
              <w:left w:val="single" w:sz="4" w:space="0" w:color="auto"/>
              <w:right w:val="single" w:sz="4" w:space="0" w:color="auto"/>
            </w:tcBorders>
          </w:tcPr>
          <w:p w:rsidR="00D621D8" w:rsidRDefault="00D621D8" w:rsidP="00D621D8">
            <w:pPr>
              <w:jc w:val="both"/>
              <w:rPr>
                <w:sz w:val="28"/>
                <w:szCs w:val="28"/>
              </w:rPr>
            </w:pPr>
            <w:r w:rsidRPr="00D605F5">
              <w:rPr>
                <w:sz w:val="28"/>
                <w:szCs w:val="28"/>
              </w:rPr>
              <w:lastRenderedPageBreak/>
              <w:t>3</w:t>
            </w:r>
            <w:r w:rsidR="001156A8">
              <w:rPr>
                <w:sz w:val="28"/>
                <w:szCs w:val="28"/>
              </w:rPr>
              <w:t>.3</w:t>
            </w: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r>
              <w:rPr>
                <w:sz w:val="28"/>
                <w:szCs w:val="28"/>
              </w:rPr>
              <w:t>3.4</w:t>
            </w: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Default="00C35BE1" w:rsidP="00D621D8">
            <w:pPr>
              <w:jc w:val="both"/>
              <w:rPr>
                <w:sz w:val="28"/>
                <w:szCs w:val="28"/>
              </w:rPr>
            </w:pPr>
          </w:p>
          <w:p w:rsidR="00C35BE1" w:rsidRPr="00D605F5" w:rsidRDefault="00C35BE1" w:rsidP="00D621D8">
            <w:pPr>
              <w:jc w:val="both"/>
              <w:rPr>
                <w:sz w:val="28"/>
                <w:szCs w:val="28"/>
              </w:rPr>
            </w:pP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lastRenderedPageBreak/>
              <w:t>Подготовка выпускников 9, 11-х к сдаче ГИА:</w:t>
            </w:r>
          </w:p>
          <w:p w:rsidR="00D621D8" w:rsidRPr="00D605F5" w:rsidRDefault="00D621D8" w:rsidP="00D621D8">
            <w:pPr>
              <w:pStyle w:val="Default"/>
              <w:jc w:val="both"/>
              <w:rPr>
                <w:sz w:val="28"/>
                <w:szCs w:val="28"/>
              </w:rPr>
            </w:pPr>
            <w:r w:rsidRPr="00D605F5">
              <w:rPr>
                <w:sz w:val="28"/>
                <w:szCs w:val="28"/>
              </w:rPr>
              <w:t xml:space="preserve">проведение с обучающимися классных часов, инструктажей, консультаций по нормативным документам, регламентирующим проведение итоговой аттестации, по заполнению бланков ЕГЭ, ОГЭ по подаче апелляций, </w:t>
            </w:r>
          </w:p>
          <w:p w:rsidR="00D621D8" w:rsidRPr="00D605F5" w:rsidRDefault="00D621D8" w:rsidP="00D621D8">
            <w:pPr>
              <w:pStyle w:val="Default"/>
              <w:jc w:val="both"/>
              <w:rPr>
                <w:sz w:val="28"/>
                <w:szCs w:val="28"/>
              </w:rPr>
            </w:pPr>
            <w:r w:rsidRPr="00D605F5">
              <w:rPr>
                <w:sz w:val="28"/>
                <w:szCs w:val="28"/>
              </w:rPr>
              <w:t xml:space="preserve">- ознакомление участников экзамена: </w:t>
            </w:r>
          </w:p>
          <w:p w:rsidR="00D621D8" w:rsidRPr="00D605F5" w:rsidRDefault="00D621D8" w:rsidP="00D621D8">
            <w:pPr>
              <w:pStyle w:val="Default"/>
              <w:jc w:val="both"/>
              <w:rPr>
                <w:sz w:val="28"/>
                <w:szCs w:val="28"/>
              </w:rPr>
            </w:pPr>
            <w:r w:rsidRPr="00D605F5">
              <w:rPr>
                <w:sz w:val="28"/>
                <w:szCs w:val="28"/>
              </w:rPr>
              <w:t xml:space="preserve">1) с официальными источниками информации, Интернет-ресурсами по вопросам ГИА </w:t>
            </w:r>
          </w:p>
          <w:p w:rsidR="00D621D8" w:rsidRPr="00D605F5" w:rsidRDefault="00D621D8" w:rsidP="00D621D8">
            <w:pPr>
              <w:pStyle w:val="Default"/>
              <w:jc w:val="both"/>
              <w:rPr>
                <w:sz w:val="28"/>
                <w:szCs w:val="28"/>
              </w:rPr>
            </w:pPr>
            <w:r w:rsidRPr="00D605F5">
              <w:rPr>
                <w:sz w:val="28"/>
                <w:szCs w:val="28"/>
              </w:rPr>
              <w:t xml:space="preserve">2) с обеспечением информационной безопасности при использовании материалов и результатов ГИА, </w:t>
            </w:r>
          </w:p>
          <w:p w:rsidR="00D621D8" w:rsidRPr="00D605F5" w:rsidRDefault="00D621D8" w:rsidP="00D621D8">
            <w:pPr>
              <w:pStyle w:val="Default"/>
              <w:jc w:val="both"/>
              <w:rPr>
                <w:sz w:val="28"/>
                <w:szCs w:val="28"/>
              </w:rPr>
            </w:pPr>
            <w:r w:rsidRPr="00D605F5">
              <w:rPr>
                <w:sz w:val="28"/>
                <w:szCs w:val="28"/>
              </w:rPr>
              <w:t xml:space="preserve">3) с правилами приема в учебные заведения профессионального образования; </w:t>
            </w:r>
          </w:p>
          <w:p w:rsidR="00D621D8" w:rsidRPr="00D605F5" w:rsidRDefault="00D621D8" w:rsidP="00D621D8">
            <w:pPr>
              <w:pStyle w:val="Default"/>
              <w:jc w:val="both"/>
              <w:rPr>
                <w:sz w:val="28"/>
                <w:szCs w:val="28"/>
              </w:rPr>
            </w:pPr>
            <w:r w:rsidRPr="00D605F5">
              <w:rPr>
                <w:sz w:val="28"/>
                <w:szCs w:val="28"/>
              </w:rPr>
              <w:t xml:space="preserve">- подготовка памяток для выпускников по вопросам ЕГЭ, </w:t>
            </w:r>
          </w:p>
          <w:p w:rsidR="00D621D8" w:rsidRPr="00D605F5" w:rsidRDefault="00D621D8" w:rsidP="00D621D8">
            <w:pPr>
              <w:pStyle w:val="Default"/>
              <w:jc w:val="both"/>
              <w:rPr>
                <w:sz w:val="28"/>
                <w:szCs w:val="28"/>
              </w:rPr>
            </w:pPr>
            <w:r w:rsidRPr="00D605F5">
              <w:rPr>
                <w:sz w:val="28"/>
                <w:szCs w:val="28"/>
              </w:rPr>
              <w:t>- организация приема заявлений и регистр</w:t>
            </w:r>
            <w:r w:rsidR="00D949F8">
              <w:rPr>
                <w:sz w:val="28"/>
                <w:szCs w:val="28"/>
              </w:rPr>
              <w:t>ация участников экзаменов в РИС</w:t>
            </w:r>
            <w:r w:rsidRPr="00D605F5">
              <w:rPr>
                <w:sz w:val="28"/>
                <w:szCs w:val="28"/>
              </w:rPr>
              <w:t xml:space="preserve">, </w:t>
            </w:r>
          </w:p>
          <w:p w:rsidR="00D621D8" w:rsidRPr="00D605F5" w:rsidRDefault="00D621D8" w:rsidP="00D621D8">
            <w:pPr>
              <w:pStyle w:val="Default"/>
              <w:jc w:val="both"/>
              <w:rPr>
                <w:sz w:val="28"/>
                <w:szCs w:val="28"/>
              </w:rPr>
            </w:pPr>
            <w:r w:rsidRPr="00D605F5">
              <w:rPr>
                <w:sz w:val="28"/>
                <w:szCs w:val="28"/>
              </w:rPr>
              <w:t xml:space="preserve">- организация работы с родителями по вопросам проведения итоговой аттестации, </w:t>
            </w:r>
          </w:p>
          <w:p w:rsidR="00D621D8" w:rsidRPr="00D605F5" w:rsidRDefault="00D621D8" w:rsidP="00D621D8">
            <w:pPr>
              <w:pStyle w:val="Default"/>
              <w:jc w:val="both"/>
              <w:rPr>
                <w:sz w:val="28"/>
                <w:szCs w:val="28"/>
              </w:rPr>
            </w:pPr>
            <w:r w:rsidRPr="00D605F5">
              <w:rPr>
                <w:sz w:val="28"/>
                <w:szCs w:val="28"/>
              </w:rPr>
              <w:t>- направление работников образовательных организаций в составы ГЭК, предметны</w:t>
            </w:r>
            <w:r w:rsidR="00D949F8">
              <w:rPr>
                <w:sz w:val="28"/>
                <w:szCs w:val="28"/>
              </w:rPr>
              <w:t>х комиссий</w:t>
            </w:r>
            <w:r w:rsidRPr="00D605F5">
              <w:rPr>
                <w:sz w:val="28"/>
                <w:szCs w:val="28"/>
              </w:rPr>
              <w:t xml:space="preserve">, а также для исполнения обязанностей руководителей ППЭ и организаторов ППЭ, </w:t>
            </w:r>
          </w:p>
          <w:p w:rsidR="00D621D8" w:rsidRPr="00D605F5" w:rsidRDefault="00D621D8" w:rsidP="00D621D8">
            <w:pPr>
              <w:pStyle w:val="Default"/>
              <w:jc w:val="both"/>
              <w:rPr>
                <w:sz w:val="28"/>
                <w:szCs w:val="28"/>
              </w:rPr>
            </w:pPr>
            <w:r w:rsidRPr="00D605F5">
              <w:rPr>
                <w:sz w:val="28"/>
                <w:szCs w:val="28"/>
              </w:rPr>
              <w:t xml:space="preserve">- информирование участников экзаменов: </w:t>
            </w:r>
          </w:p>
          <w:p w:rsidR="00D621D8" w:rsidRPr="00D605F5" w:rsidRDefault="00D621D8" w:rsidP="00D621D8">
            <w:pPr>
              <w:pStyle w:val="Default"/>
              <w:jc w:val="both"/>
              <w:rPr>
                <w:sz w:val="28"/>
                <w:szCs w:val="28"/>
              </w:rPr>
            </w:pPr>
            <w:r w:rsidRPr="00D605F5">
              <w:rPr>
                <w:sz w:val="28"/>
                <w:szCs w:val="28"/>
              </w:rPr>
              <w:t xml:space="preserve">1) о сроках, месте подачи заявления на прохождение ГИА по учебным предметам, </w:t>
            </w:r>
          </w:p>
          <w:p w:rsidR="00D621D8" w:rsidRPr="00D605F5" w:rsidRDefault="00D621D8" w:rsidP="00D621D8">
            <w:pPr>
              <w:pStyle w:val="Default"/>
              <w:jc w:val="both"/>
              <w:rPr>
                <w:sz w:val="28"/>
                <w:szCs w:val="28"/>
              </w:rPr>
            </w:pPr>
            <w:r w:rsidRPr="00D605F5">
              <w:rPr>
                <w:sz w:val="28"/>
                <w:szCs w:val="28"/>
              </w:rPr>
              <w:t xml:space="preserve">2) о расписании экзаменов, </w:t>
            </w:r>
          </w:p>
          <w:p w:rsidR="00D621D8" w:rsidRPr="00D605F5" w:rsidRDefault="00D621D8" w:rsidP="00D621D8">
            <w:pPr>
              <w:pStyle w:val="Default"/>
              <w:jc w:val="both"/>
              <w:rPr>
                <w:sz w:val="28"/>
                <w:szCs w:val="28"/>
              </w:rPr>
            </w:pPr>
            <w:r w:rsidRPr="00D605F5">
              <w:rPr>
                <w:sz w:val="28"/>
                <w:szCs w:val="28"/>
              </w:rPr>
              <w:t xml:space="preserve">3) о порядке, месте и сроках подачи апелляций о нарушении Порядка проведения ГИА и о результатах ГИА (на информационном стенде и сайте образовательной организации), </w:t>
            </w:r>
          </w:p>
          <w:p w:rsidR="00D621D8" w:rsidRPr="00D605F5" w:rsidRDefault="00D621D8" w:rsidP="00D621D8">
            <w:pPr>
              <w:pStyle w:val="Default"/>
              <w:jc w:val="both"/>
              <w:rPr>
                <w:sz w:val="28"/>
                <w:szCs w:val="28"/>
              </w:rPr>
            </w:pPr>
            <w:r w:rsidRPr="00D605F5">
              <w:rPr>
                <w:sz w:val="28"/>
                <w:szCs w:val="28"/>
              </w:rPr>
              <w:lastRenderedPageBreak/>
              <w:t xml:space="preserve">- организация доставки участников экзамена в пункты проведения в соответствии с организационно - территориальной схемой проведения ГИА, </w:t>
            </w:r>
          </w:p>
          <w:p w:rsidR="00D621D8" w:rsidRPr="00D605F5" w:rsidRDefault="00D621D8" w:rsidP="00D621D8">
            <w:pPr>
              <w:jc w:val="both"/>
              <w:rPr>
                <w:sz w:val="28"/>
                <w:szCs w:val="28"/>
              </w:rPr>
            </w:pPr>
            <w:r w:rsidRPr="00D605F5">
              <w:rPr>
                <w:sz w:val="28"/>
                <w:szCs w:val="28"/>
              </w:rPr>
              <w:t>- ознакомление участников экзаменов с полученными ими результатами по каждому предмету согласно установленным срокам и порядку ознакомления участников экзаменов с результатами экзамена,</w:t>
            </w:r>
          </w:p>
          <w:p w:rsidR="00D621D8" w:rsidRPr="00D605F5" w:rsidRDefault="00D621D8" w:rsidP="00D621D8">
            <w:pPr>
              <w:jc w:val="both"/>
              <w:rPr>
                <w:sz w:val="28"/>
                <w:szCs w:val="28"/>
              </w:rPr>
            </w:pPr>
            <w:r w:rsidRPr="00D605F5">
              <w:rPr>
                <w:sz w:val="28"/>
                <w:szCs w:val="28"/>
              </w:rPr>
              <w:t>- индивидуальное консультирование выпускников по подготовке к итоговой аттестации;</w:t>
            </w:r>
          </w:p>
          <w:p w:rsidR="00D621D8" w:rsidRPr="00D605F5" w:rsidRDefault="00D621D8" w:rsidP="00D621D8">
            <w:pPr>
              <w:jc w:val="both"/>
              <w:rPr>
                <w:sz w:val="28"/>
                <w:szCs w:val="28"/>
              </w:rPr>
            </w:pPr>
            <w:r w:rsidRPr="00D605F5">
              <w:rPr>
                <w:sz w:val="28"/>
                <w:szCs w:val="28"/>
              </w:rPr>
              <w:t>- организация репетиционных тестирований с целью овладения учащимися методикой выполнения тестов образцов ГИА</w:t>
            </w:r>
          </w:p>
          <w:p w:rsidR="00D621D8" w:rsidRPr="00D605F5" w:rsidRDefault="00D621D8" w:rsidP="00D621D8">
            <w:pPr>
              <w:jc w:val="both"/>
              <w:rPr>
                <w:sz w:val="28"/>
                <w:szCs w:val="28"/>
              </w:rPr>
            </w:pPr>
            <w:r w:rsidRPr="00D605F5">
              <w:rPr>
                <w:sz w:val="28"/>
                <w:szCs w:val="28"/>
              </w:rPr>
              <w:t>- ознакомление учащихся с критериями аттестационных оценок;</w:t>
            </w:r>
          </w:p>
          <w:p w:rsidR="00D621D8" w:rsidRPr="00D605F5" w:rsidRDefault="00D949F8" w:rsidP="00D621D8">
            <w:pPr>
              <w:jc w:val="both"/>
              <w:rPr>
                <w:sz w:val="28"/>
                <w:szCs w:val="28"/>
              </w:rPr>
            </w:pPr>
            <w:r>
              <w:rPr>
                <w:sz w:val="28"/>
                <w:szCs w:val="28"/>
              </w:rPr>
              <w:t>- приобретение</w:t>
            </w:r>
            <w:r w:rsidR="00D621D8" w:rsidRPr="00D605F5">
              <w:rPr>
                <w:sz w:val="28"/>
                <w:szCs w:val="28"/>
              </w:rPr>
              <w:t xml:space="preserve"> сборников учебно-тренировочных материалов.</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lastRenderedPageBreak/>
              <w:t>в</w:t>
            </w:r>
            <w:r w:rsidR="001156A8">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D621D8" w:rsidRDefault="001156A8" w:rsidP="00D621D8">
            <w:pPr>
              <w:jc w:val="both"/>
              <w:rPr>
                <w:sz w:val="28"/>
                <w:szCs w:val="28"/>
              </w:rPr>
            </w:pPr>
            <w:r>
              <w:rPr>
                <w:sz w:val="28"/>
                <w:szCs w:val="28"/>
              </w:rPr>
              <w:t>Заместители директора по УР</w:t>
            </w:r>
          </w:p>
          <w:p w:rsidR="001156A8" w:rsidRPr="00D605F5" w:rsidRDefault="001156A8" w:rsidP="00D621D8">
            <w:pPr>
              <w:jc w:val="both"/>
              <w:rPr>
                <w:sz w:val="28"/>
                <w:szCs w:val="28"/>
              </w:rPr>
            </w:pPr>
            <w:r>
              <w:rPr>
                <w:sz w:val="28"/>
                <w:szCs w:val="28"/>
              </w:rPr>
              <w:t>Учителя- предметники</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уровня информированности учащихся;</w:t>
            </w:r>
          </w:p>
          <w:p w:rsidR="00D621D8" w:rsidRPr="00D605F5" w:rsidRDefault="00D621D8" w:rsidP="00D621D8">
            <w:pPr>
              <w:jc w:val="both"/>
              <w:rPr>
                <w:sz w:val="28"/>
                <w:szCs w:val="28"/>
              </w:rPr>
            </w:pPr>
            <w:r w:rsidRPr="00D605F5">
              <w:rPr>
                <w:sz w:val="28"/>
                <w:szCs w:val="28"/>
              </w:rPr>
              <w:t xml:space="preserve">повышение уровня подготовки учащихся к ГИА </w:t>
            </w:r>
          </w:p>
        </w:tc>
      </w:tr>
      <w:tr w:rsidR="00D621D8" w:rsidRPr="00D605F5" w:rsidTr="00ED262E">
        <w:trPr>
          <w:trHeight w:val="2229"/>
        </w:trPr>
        <w:tc>
          <w:tcPr>
            <w:tcW w:w="706" w:type="dxa"/>
            <w:vMerge/>
            <w:tcBorders>
              <w:left w:val="single" w:sz="4" w:space="0" w:color="auto"/>
              <w:bottom w:val="single" w:sz="4" w:space="0" w:color="auto"/>
              <w:right w:val="single" w:sz="4" w:space="0" w:color="auto"/>
            </w:tcBorders>
          </w:tcPr>
          <w:p w:rsidR="00D621D8" w:rsidRPr="00D605F5" w:rsidRDefault="00D621D8" w:rsidP="00D621D8">
            <w:pPr>
              <w:jc w:val="both"/>
              <w:rPr>
                <w:sz w:val="28"/>
                <w:szCs w:val="28"/>
              </w:rPr>
            </w:pP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 xml:space="preserve"> Организация и проведение дополнительных занятий по предметам:</w:t>
            </w:r>
          </w:p>
          <w:p w:rsidR="00D621D8" w:rsidRDefault="00D621D8" w:rsidP="00D621D8">
            <w:pPr>
              <w:jc w:val="both"/>
              <w:rPr>
                <w:sz w:val="28"/>
                <w:szCs w:val="28"/>
              </w:rPr>
            </w:pPr>
            <w:r w:rsidRPr="00D605F5">
              <w:rPr>
                <w:sz w:val="28"/>
                <w:szCs w:val="28"/>
              </w:rPr>
              <w:t>русскому языку, математике и по всем предметам по выбору. Составление единого расписания занятий. Размещение его на сайте гимназии и информационном стенде.</w:t>
            </w:r>
          </w:p>
          <w:p w:rsidR="00C35BE1" w:rsidRPr="00D605F5" w:rsidRDefault="00C35BE1" w:rsidP="00D621D8">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Учителя-предметники, администрация</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повышение уровня подготовки учащихся к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C35BE1" w:rsidP="00C35BE1">
            <w:pPr>
              <w:jc w:val="both"/>
              <w:rPr>
                <w:sz w:val="28"/>
                <w:szCs w:val="28"/>
              </w:rPr>
            </w:pPr>
            <w:r>
              <w:rPr>
                <w:sz w:val="28"/>
                <w:szCs w:val="28"/>
              </w:rPr>
              <w:t>3.5</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Организация и подготовка к проведению ГИА – 9, ГИА–11:</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сбор заявлений о сдаче ГИА – 9,</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ГИА–11 в дополнительные сроки;</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Сбор предварительной</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информации о планируемом</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количестве участников ГИА–9,</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lastRenderedPageBreak/>
              <w:t>ГИА–11 в 202</w:t>
            </w:r>
            <w:r w:rsidR="00A941BC">
              <w:rPr>
                <w:rFonts w:eastAsiaTheme="minorHAnsi"/>
                <w:sz w:val="28"/>
                <w:szCs w:val="28"/>
                <w:lang w:eastAsia="en-US"/>
              </w:rPr>
              <w:t>5</w:t>
            </w:r>
            <w:r w:rsidRPr="00D605F5">
              <w:rPr>
                <w:rFonts w:eastAsiaTheme="minorHAnsi"/>
                <w:sz w:val="28"/>
                <w:szCs w:val="28"/>
                <w:lang w:eastAsia="en-US"/>
              </w:rPr>
              <w:t xml:space="preserve"> году из числа:</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выпускников гимназии текущего учебного года;</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лиц с ограниченными возможностями здоровья,</w:t>
            </w:r>
          </w:p>
          <w:p w:rsidR="00D621D8" w:rsidRPr="00D605F5" w:rsidRDefault="00D621D8" w:rsidP="00D621D8">
            <w:pPr>
              <w:jc w:val="both"/>
              <w:rPr>
                <w:rFonts w:eastAsiaTheme="minorHAnsi"/>
                <w:sz w:val="28"/>
                <w:szCs w:val="28"/>
                <w:lang w:eastAsia="en-US"/>
              </w:rPr>
            </w:pPr>
            <w:r w:rsidRPr="00D605F5">
              <w:rPr>
                <w:rFonts w:eastAsiaTheme="minorHAnsi"/>
                <w:sz w:val="28"/>
                <w:szCs w:val="28"/>
                <w:lang w:eastAsia="en-US"/>
              </w:rPr>
              <w:t>инвалидов и детей-инвалидов.</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Организация и проведение итогового сочинения (изложения)</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организация и проведение повторного итогового сочинения</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(изложения) в дополнительные сроки для обучающихся, получивших неудовлетворительный результат;</w:t>
            </w:r>
          </w:p>
          <w:p w:rsidR="00D621D8" w:rsidRPr="00D605F5" w:rsidRDefault="00D621D8" w:rsidP="00D621D8">
            <w:pPr>
              <w:jc w:val="both"/>
              <w:rPr>
                <w:rFonts w:eastAsiaTheme="minorHAnsi"/>
                <w:sz w:val="28"/>
                <w:szCs w:val="28"/>
                <w:lang w:eastAsia="en-US"/>
              </w:rPr>
            </w:pPr>
            <w:r w:rsidRPr="00D605F5">
              <w:rPr>
                <w:rFonts w:eastAsiaTheme="minorHAnsi"/>
                <w:sz w:val="28"/>
                <w:szCs w:val="28"/>
                <w:lang w:eastAsia="en-US"/>
              </w:rPr>
              <w:t>организация и проведение итогового собеседования в 9 классах;</w:t>
            </w:r>
          </w:p>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организация работы психолого- медико-педагогической комиссий;</w:t>
            </w:r>
          </w:p>
          <w:p w:rsidR="00D621D8" w:rsidRPr="00ED262E"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 сбор данных об обучающихся, сдающих ГИА</w:t>
            </w:r>
            <w:r w:rsidR="00ED262E">
              <w:rPr>
                <w:rFonts w:eastAsiaTheme="minorHAnsi"/>
                <w:sz w:val="28"/>
                <w:szCs w:val="28"/>
                <w:lang w:eastAsia="en-US"/>
              </w:rPr>
              <w:t>–9, ГИА–11 в форме ГВЭ, на дому.</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lastRenderedPageBreak/>
              <w:t>н</w:t>
            </w:r>
            <w:r w:rsidR="00D621D8" w:rsidRPr="00D605F5">
              <w:rPr>
                <w:sz w:val="28"/>
                <w:szCs w:val="28"/>
              </w:rPr>
              <w:t>оябрь,</w:t>
            </w:r>
          </w:p>
          <w:p w:rsidR="00D621D8" w:rsidRPr="00D605F5" w:rsidRDefault="00D621D8" w:rsidP="00D621D8">
            <w:pPr>
              <w:jc w:val="both"/>
              <w:rPr>
                <w:sz w:val="28"/>
                <w:szCs w:val="28"/>
              </w:rPr>
            </w:pPr>
            <w:r w:rsidRPr="00D605F5">
              <w:rPr>
                <w:sz w:val="28"/>
                <w:szCs w:val="28"/>
              </w:rPr>
              <w:t>февраль</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A941BC" w:rsidP="00D621D8">
            <w:pPr>
              <w:jc w:val="both"/>
              <w:rPr>
                <w:sz w:val="28"/>
                <w:szCs w:val="28"/>
              </w:rPr>
            </w:pPr>
            <w:proofErr w:type="spellStart"/>
            <w:r>
              <w:rPr>
                <w:sz w:val="28"/>
                <w:szCs w:val="28"/>
              </w:rPr>
              <w:t>Зам.директора</w:t>
            </w:r>
            <w:proofErr w:type="spellEnd"/>
            <w:r>
              <w:rPr>
                <w:sz w:val="28"/>
                <w:szCs w:val="28"/>
              </w:rPr>
              <w:t xml:space="preserve"> п</w:t>
            </w:r>
            <w:r w:rsidRPr="00A941BC">
              <w:rPr>
                <w:sz w:val="28"/>
                <w:szCs w:val="28"/>
              </w:rPr>
              <w:t>о УР</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обеспечение организационной поддержки проведения ГИА</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C35BE1" w:rsidP="00D621D8">
            <w:pPr>
              <w:jc w:val="both"/>
              <w:rPr>
                <w:sz w:val="28"/>
                <w:szCs w:val="28"/>
              </w:rPr>
            </w:pPr>
            <w:r>
              <w:rPr>
                <w:sz w:val="28"/>
                <w:szCs w:val="28"/>
              </w:rPr>
              <w:t>3.6</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autoSpaceDE w:val="0"/>
              <w:autoSpaceDN w:val="0"/>
              <w:adjustRightInd w:val="0"/>
              <w:jc w:val="both"/>
              <w:rPr>
                <w:sz w:val="28"/>
                <w:szCs w:val="28"/>
                <w:lang w:eastAsia="en-US"/>
              </w:rPr>
            </w:pPr>
            <w:r w:rsidRPr="00D605F5">
              <w:rPr>
                <w:sz w:val="28"/>
                <w:szCs w:val="28"/>
                <w:lang w:eastAsia="en-US"/>
              </w:rPr>
              <w:t>Проведение мониторинга прогнозируемых</w:t>
            </w:r>
          </w:p>
          <w:p w:rsidR="00D621D8" w:rsidRPr="00D605F5" w:rsidRDefault="00D621D8" w:rsidP="00D621D8">
            <w:pPr>
              <w:jc w:val="both"/>
              <w:rPr>
                <w:sz w:val="28"/>
                <w:szCs w:val="28"/>
              </w:rPr>
            </w:pPr>
            <w:r w:rsidRPr="00D605F5">
              <w:rPr>
                <w:sz w:val="28"/>
                <w:szCs w:val="28"/>
                <w:lang w:eastAsia="en-US"/>
              </w:rPr>
              <w:t>неудовлетворительных результатов по предметам. Выявление «групп ри</w:t>
            </w:r>
            <w:r w:rsidRPr="00D605F5">
              <w:rPr>
                <w:sz w:val="28"/>
                <w:szCs w:val="28"/>
              </w:rPr>
              <w:t>ска». Организация и проведения мониторинга и контроля за динамикой уровня подготовки данных учащихся</w:t>
            </w:r>
            <w:r w:rsidR="00ED262E">
              <w:rPr>
                <w:sz w:val="28"/>
                <w:szCs w:val="28"/>
              </w:rPr>
              <w:t>.</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о</w:t>
            </w:r>
            <w:r w:rsidR="00D621D8" w:rsidRPr="00D605F5">
              <w:rPr>
                <w:sz w:val="28"/>
                <w:szCs w:val="28"/>
              </w:rPr>
              <w:t>ктябрь-апрель</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A941BC" w:rsidP="00D621D8">
            <w:pPr>
              <w:jc w:val="both"/>
              <w:rPr>
                <w:sz w:val="28"/>
                <w:szCs w:val="28"/>
              </w:rPr>
            </w:pPr>
            <w:proofErr w:type="spellStart"/>
            <w:r w:rsidRPr="00A941BC">
              <w:rPr>
                <w:sz w:val="28"/>
                <w:szCs w:val="28"/>
              </w:rPr>
              <w:t>Зам.директора</w:t>
            </w:r>
            <w:proofErr w:type="spellEnd"/>
            <w:r w:rsidRPr="00A941BC">
              <w:rPr>
                <w:sz w:val="28"/>
                <w:szCs w:val="28"/>
              </w:rPr>
              <w:t xml:space="preserve"> по УР </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осуществление контроля за подготовкой учащихся к ГИА, выработка мер по корректировке недостатков</w:t>
            </w:r>
          </w:p>
        </w:tc>
      </w:tr>
      <w:tr w:rsidR="00D621D8" w:rsidRPr="00D605F5" w:rsidTr="00ED262E">
        <w:tc>
          <w:tcPr>
            <w:tcW w:w="706" w:type="dxa"/>
            <w:tcBorders>
              <w:top w:val="single" w:sz="4" w:space="0" w:color="auto"/>
              <w:left w:val="single" w:sz="4" w:space="0" w:color="auto"/>
              <w:bottom w:val="single" w:sz="4" w:space="0" w:color="auto"/>
              <w:right w:val="single" w:sz="4" w:space="0" w:color="auto"/>
            </w:tcBorders>
          </w:tcPr>
          <w:p w:rsidR="00D621D8" w:rsidRPr="00D605F5" w:rsidRDefault="00C35BE1" w:rsidP="00D621D8">
            <w:pPr>
              <w:jc w:val="both"/>
              <w:rPr>
                <w:sz w:val="28"/>
                <w:szCs w:val="28"/>
              </w:rPr>
            </w:pPr>
            <w:r>
              <w:rPr>
                <w:sz w:val="28"/>
                <w:szCs w:val="28"/>
              </w:rPr>
              <w:t>3.7</w:t>
            </w:r>
          </w:p>
        </w:tc>
        <w:tc>
          <w:tcPr>
            <w:tcW w:w="6431"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autoSpaceDE w:val="0"/>
              <w:autoSpaceDN w:val="0"/>
              <w:adjustRightInd w:val="0"/>
              <w:rPr>
                <w:rFonts w:eastAsiaTheme="minorHAnsi"/>
                <w:sz w:val="28"/>
                <w:szCs w:val="28"/>
                <w:lang w:eastAsia="en-US"/>
              </w:rPr>
            </w:pPr>
            <w:r w:rsidRPr="00D605F5">
              <w:rPr>
                <w:rFonts w:eastAsiaTheme="minorHAnsi"/>
                <w:sz w:val="28"/>
                <w:szCs w:val="28"/>
                <w:lang w:eastAsia="en-US"/>
              </w:rPr>
              <w:t>Мониторинг прохождения учебных программ, организация повторения</w:t>
            </w:r>
          </w:p>
          <w:p w:rsidR="00D621D8" w:rsidRPr="00D605F5" w:rsidRDefault="00D621D8" w:rsidP="00D621D8">
            <w:pPr>
              <w:autoSpaceDE w:val="0"/>
              <w:autoSpaceDN w:val="0"/>
              <w:adjustRightInd w:val="0"/>
              <w:jc w:val="both"/>
              <w:rPr>
                <w:sz w:val="28"/>
                <w:szCs w:val="28"/>
                <w:lang w:eastAsia="en-US"/>
              </w:rPr>
            </w:pPr>
            <w:r w:rsidRPr="00D605F5">
              <w:rPr>
                <w:rFonts w:eastAsiaTheme="minorHAnsi"/>
                <w:sz w:val="28"/>
                <w:szCs w:val="28"/>
                <w:lang w:eastAsia="en-US"/>
              </w:rPr>
              <w:t>учебного материала, подготовка к экзаменам в форме ЕГЭ и ОГЭ.</w:t>
            </w:r>
          </w:p>
        </w:tc>
        <w:tc>
          <w:tcPr>
            <w:tcW w:w="1432" w:type="dxa"/>
            <w:tcBorders>
              <w:top w:val="single" w:sz="4" w:space="0" w:color="auto"/>
              <w:left w:val="single" w:sz="4" w:space="0" w:color="auto"/>
              <w:bottom w:val="single" w:sz="4" w:space="0" w:color="auto"/>
              <w:right w:val="single" w:sz="4" w:space="0" w:color="auto"/>
            </w:tcBorders>
          </w:tcPr>
          <w:p w:rsidR="00D621D8" w:rsidRPr="00D605F5" w:rsidRDefault="005F4EB0" w:rsidP="00D621D8">
            <w:pPr>
              <w:jc w:val="both"/>
              <w:rPr>
                <w:sz w:val="28"/>
                <w:szCs w:val="28"/>
              </w:rPr>
            </w:pPr>
            <w:r>
              <w:rPr>
                <w:sz w:val="28"/>
                <w:szCs w:val="28"/>
              </w:rPr>
              <w:t>с</w:t>
            </w:r>
            <w:r w:rsidR="00D621D8" w:rsidRPr="00D605F5">
              <w:rPr>
                <w:sz w:val="28"/>
                <w:szCs w:val="28"/>
              </w:rPr>
              <w:t>ентябрь- май</w:t>
            </w:r>
          </w:p>
        </w:tc>
        <w:tc>
          <w:tcPr>
            <w:tcW w:w="2197" w:type="dxa"/>
            <w:tcBorders>
              <w:top w:val="single" w:sz="4" w:space="0" w:color="auto"/>
              <w:left w:val="single" w:sz="4" w:space="0" w:color="auto"/>
              <w:bottom w:val="single" w:sz="4" w:space="0" w:color="auto"/>
              <w:right w:val="single" w:sz="4" w:space="0" w:color="auto"/>
            </w:tcBorders>
          </w:tcPr>
          <w:p w:rsidR="00D621D8" w:rsidRPr="00D605F5" w:rsidRDefault="00A941BC" w:rsidP="00D621D8">
            <w:pPr>
              <w:jc w:val="both"/>
              <w:rPr>
                <w:sz w:val="28"/>
                <w:szCs w:val="28"/>
              </w:rPr>
            </w:pPr>
            <w:proofErr w:type="spellStart"/>
            <w:r w:rsidRPr="00A941BC">
              <w:rPr>
                <w:sz w:val="28"/>
                <w:szCs w:val="28"/>
              </w:rPr>
              <w:t>Зам.директора</w:t>
            </w:r>
            <w:proofErr w:type="spellEnd"/>
            <w:r w:rsidRPr="00A941BC">
              <w:rPr>
                <w:sz w:val="28"/>
                <w:szCs w:val="28"/>
              </w:rPr>
              <w:t xml:space="preserve"> по УР </w:t>
            </w:r>
          </w:p>
        </w:tc>
        <w:tc>
          <w:tcPr>
            <w:tcW w:w="3546" w:type="dxa"/>
            <w:tcBorders>
              <w:top w:val="single" w:sz="4" w:space="0" w:color="auto"/>
              <w:left w:val="single" w:sz="4" w:space="0" w:color="auto"/>
              <w:bottom w:val="single" w:sz="4" w:space="0" w:color="auto"/>
              <w:right w:val="single" w:sz="4" w:space="0" w:color="auto"/>
            </w:tcBorders>
          </w:tcPr>
          <w:p w:rsidR="00D621D8" w:rsidRPr="00D605F5" w:rsidRDefault="00D621D8" w:rsidP="00D621D8">
            <w:pPr>
              <w:jc w:val="both"/>
              <w:rPr>
                <w:sz w:val="28"/>
                <w:szCs w:val="28"/>
              </w:rPr>
            </w:pPr>
            <w:r w:rsidRPr="00D605F5">
              <w:rPr>
                <w:sz w:val="28"/>
                <w:szCs w:val="28"/>
              </w:rPr>
              <w:t>осуществление контроля за подготовкой учащихся к ГИА, выработка мер по корректировке недостатков</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Pr>
                <w:sz w:val="28"/>
                <w:szCs w:val="28"/>
              </w:rPr>
              <w:t>3.8</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Формирование составов организаторов для проведения ЕГЭ и ГИА, общественных наблюдателей</w:t>
            </w:r>
          </w:p>
          <w:p w:rsidR="00C35BE1" w:rsidRPr="00D605F5" w:rsidRDefault="00C35BE1" w:rsidP="00C35BE1">
            <w:pPr>
              <w:jc w:val="both"/>
              <w:rPr>
                <w:sz w:val="28"/>
                <w:szCs w:val="28"/>
              </w:rPr>
            </w:pP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Pr>
                <w:sz w:val="28"/>
                <w:szCs w:val="28"/>
              </w:rPr>
              <w:t>ноябрь</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A941BC" w:rsidP="00C35BE1">
            <w:pPr>
              <w:jc w:val="both"/>
              <w:rPr>
                <w:sz w:val="28"/>
                <w:szCs w:val="28"/>
              </w:rPr>
            </w:pPr>
            <w:proofErr w:type="spellStart"/>
            <w:r w:rsidRPr="00A941BC">
              <w:rPr>
                <w:sz w:val="28"/>
                <w:szCs w:val="28"/>
              </w:rPr>
              <w:t>Зам.директора</w:t>
            </w:r>
            <w:proofErr w:type="spellEnd"/>
            <w:r w:rsidRPr="00A941BC">
              <w:rPr>
                <w:sz w:val="28"/>
                <w:szCs w:val="28"/>
              </w:rPr>
              <w:t xml:space="preserve"> по УР </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Pr>
                <w:sz w:val="28"/>
                <w:szCs w:val="28"/>
              </w:rPr>
              <w:lastRenderedPageBreak/>
              <w:t>3.9</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Осуществление постоянного контроля за посещаемостью занятий и результативностью обучения учащихся 9,11 классов</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5F4EB0" w:rsidP="00C35BE1">
            <w:pPr>
              <w:jc w:val="both"/>
              <w:rPr>
                <w:sz w:val="28"/>
                <w:szCs w:val="28"/>
              </w:rPr>
            </w:pPr>
            <w:r>
              <w:rPr>
                <w:sz w:val="28"/>
                <w:szCs w:val="28"/>
              </w:rPr>
              <w:t>с</w:t>
            </w:r>
            <w:r w:rsidR="00C35BE1" w:rsidRPr="00D605F5">
              <w:rPr>
                <w:sz w:val="28"/>
                <w:szCs w:val="28"/>
              </w:rPr>
              <w:t>ентябрь- декабрь</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A941BC" w:rsidP="00C35BE1">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осуществление контроля за подготовкой учащихся к ГИА, выработка мер по корректировке недостатков</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8457F7" w:rsidP="00C35BE1">
            <w:pPr>
              <w:jc w:val="both"/>
              <w:rPr>
                <w:sz w:val="28"/>
                <w:szCs w:val="28"/>
              </w:rPr>
            </w:pPr>
            <w:r>
              <w:rPr>
                <w:sz w:val="28"/>
                <w:szCs w:val="28"/>
              </w:rPr>
              <w:t>3.10</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Организация сбора письменных заявлений от родителей по выбранным детьми экзаменам</w:t>
            </w:r>
            <w:r w:rsidR="00ED262E">
              <w:rPr>
                <w:sz w:val="28"/>
                <w:szCs w:val="28"/>
              </w:rPr>
              <w:t>.</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март</w:t>
            </w:r>
          </w:p>
          <w:p w:rsidR="00C35BE1" w:rsidRPr="00D605F5" w:rsidRDefault="00C35BE1" w:rsidP="00C35BE1">
            <w:pPr>
              <w:jc w:val="both"/>
              <w:rPr>
                <w:sz w:val="28"/>
                <w:szCs w:val="28"/>
              </w:rPr>
            </w:pPr>
            <w:r w:rsidRPr="00D605F5">
              <w:rPr>
                <w:sz w:val="28"/>
                <w:szCs w:val="28"/>
              </w:rPr>
              <w:t>апрель</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A941BC" w:rsidP="00C35BE1">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8457F7" w:rsidP="008457F7">
            <w:pPr>
              <w:jc w:val="both"/>
              <w:rPr>
                <w:sz w:val="28"/>
                <w:szCs w:val="28"/>
              </w:rPr>
            </w:pPr>
            <w:r>
              <w:rPr>
                <w:sz w:val="28"/>
                <w:szCs w:val="28"/>
              </w:rPr>
              <w:t>3.11</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ED262E">
            <w:pPr>
              <w:autoSpaceDE w:val="0"/>
              <w:autoSpaceDN w:val="0"/>
              <w:adjustRightInd w:val="0"/>
              <w:jc w:val="both"/>
              <w:rPr>
                <w:sz w:val="28"/>
                <w:szCs w:val="28"/>
                <w:lang w:eastAsia="en-US"/>
              </w:rPr>
            </w:pPr>
            <w:r w:rsidRPr="00D605F5">
              <w:rPr>
                <w:sz w:val="28"/>
                <w:szCs w:val="28"/>
                <w:lang w:eastAsia="en-US"/>
              </w:rPr>
              <w:t>Формирование базы данных: общий список участников</w:t>
            </w:r>
            <w:r w:rsidR="00ED262E">
              <w:rPr>
                <w:sz w:val="28"/>
                <w:szCs w:val="28"/>
                <w:lang w:eastAsia="en-US"/>
              </w:rPr>
              <w:t xml:space="preserve"> </w:t>
            </w:r>
            <w:r w:rsidRPr="00D605F5">
              <w:rPr>
                <w:sz w:val="28"/>
                <w:szCs w:val="28"/>
                <w:lang w:eastAsia="en-US"/>
              </w:rPr>
              <w:t>ЕГЭ с указанием предметов</w:t>
            </w:r>
            <w:r w:rsidR="00ED262E">
              <w:rPr>
                <w:sz w:val="28"/>
                <w:szCs w:val="28"/>
                <w:lang w:eastAsia="en-US"/>
              </w:rPr>
              <w:t>.</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январь</w:t>
            </w:r>
          </w:p>
        </w:tc>
        <w:tc>
          <w:tcPr>
            <w:tcW w:w="2197" w:type="dxa"/>
            <w:tcBorders>
              <w:top w:val="single" w:sz="4" w:space="0" w:color="auto"/>
              <w:left w:val="single" w:sz="4" w:space="0" w:color="auto"/>
              <w:bottom w:val="single" w:sz="4" w:space="0" w:color="auto"/>
              <w:right w:val="single" w:sz="4" w:space="0" w:color="auto"/>
            </w:tcBorders>
          </w:tcPr>
          <w:p w:rsidR="00A941BC" w:rsidRDefault="00A941BC" w:rsidP="00C35BE1">
            <w:pPr>
              <w:jc w:val="both"/>
              <w:rPr>
                <w:sz w:val="28"/>
                <w:szCs w:val="28"/>
              </w:rPr>
            </w:pPr>
            <w:proofErr w:type="spellStart"/>
            <w:r w:rsidRPr="00A941BC">
              <w:rPr>
                <w:sz w:val="28"/>
                <w:szCs w:val="28"/>
              </w:rPr>
              <w:t>Зам.директора</w:t>
            </w:r>
            <w:proofErr w:type="spellEnd"/>
            <w:r w:rsidRPr="00A941BC">
              <w:rPr>
                <w:sz w:val="28"/>
                <w:szCs w:val="28"/>
              </w:rPr>
              <w:t xml:space="preserve"> по УР </w:t>
            </w:r>
          </w:p>
          <w:p w:rsidR="00C35BE1" w:rsidRPr="00D605F5" w:rsidRDefault="00C35BE1" w:rsidP="00C35BE1">
            <w:pPr>
              <w:jc w:val="both"/>
              <w:rPr>
                <w:sz w:val="28"/>
                <w:szCs w:val="28"/>
              </w:rPr>
            </w:pPr>
            <w:r w:rsidRPr="00D605F5">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8457F7" w:rsidP="00C35BE1">
            <w:pPr>
              <w:jc w:val="both"/>
              <w:rPr>
                <w:sz w:val="28"/>
                <w:szCs w:val="28"/>
              </w:rPr>
            </w:pPr>
            <w:r>
              <w:rPr>
                <w:sz w:val="28"/>
                <w:szCs w:val="28"/>
              </w:rPr>
              <w:t>3.</w:t>
            </w:r>
            <w:r w:rsidR="00C35BE1" w:rsidRPr="00D605F5">
              <w:rPr>
                <w:sz w:val="28"/>
                <w:szCs w:val="28"/>
              </w:rPr>
              <w:t>12</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Оформление и выдача уведомлений участникам ГИА</w:t>
            </w:r>
            <w:r w:rsidR="00ED262E">
              <w:rPr>
                <w:sz w:val="28"/>
                <w:szCs w:val="28"/>
              </w:rPr>
              <w:t>.</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май</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p>
          <w:p w:rsidR="00C35BE1" w:rsidRPr="00D605F5" w:rsidRDefault="00C35BE1" w:rsidP="00C35BE1">
            <w:pPr>
              <w:jc w:val="both"/>
              <w:rPr>
                <w:sz w:val="28"/>
                <w:szCs w:val="28"/>
              </w:rPr>
            </w:pPr>
            <w:r w:rsidRPr="00D605F5">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8457F7" w:rsidP="00C35BE1">
            <w:pPr>
              <w:jc w:val="both"/>
              <w:rPr>
                <w:sz w:val="28"/>
                <w:szCs w:val="28"/>
              </w:rPr>
            </w:pPr>
            <w:r>
              <w:rPr>
                <w:sz w:val="28"/>
                <w:szCs w:val="28"/>
              </w:rPr>
              <w:t>3.</w:t>
            </w:r>
            <w:r w:rsidR="00C35BE1" w:rsidRPr="00D605F5">
              <w:rPr>
                <w:sz w:val="28"/>
                <w:szCs w:val="28"/>
              </w:rPr>
              <w:t>13</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autoSpaceDE w:val="0"/>
              <w:autoSpaceDN w:val="0"/>
              <w:adjustRightInd w:val="0"/>
              <w:jc w:val="both"/>
              <w:rPr>
                <w:sz w:val="28"/>
                <w:szCs w:val="28"/>
                <w:lang w:eastAsia="en-US"/>
              </w:rPr>
            </w:pPr>
            <w:r w:rsidRPr="00D605F5">
              <w:rPr>
                <w:sz w:val="28"/>
                <w:szCs w:val="28"/>
                <w:lang w:eastAsia="en-US"/>
              </w:rPr>
              <w:t>Назначение сопровождающих на ЕГЭ. Подготовка</w:t>
            </w:r>
          </w:p>
          <w:p w:rsidR="00C35BE1" w:rsidRPr="00D605F5" w:rsidRDefault="00C35BE1" w:rsidP="00C35BE1">
            <w:pPr>
              <w:jc w:val="both"/>
              <w:rPr>
                <w:sz w:val="28"/>
                <w:szCs w:val="28"/>
              </w:rPr>
            </w:pPr>
            <w:r w:rsidRPr="00D605F5">
              <w:rPr>
                <w:sz w:val="28"/>
                <w:szCs w:val="28"/>
                <w:lang w:eastAsia="en-US"/>
              </w:rPr>
              <w:t>необходимых приказов</w:t>
            </w:r>
            <w:r w:rsidR="00ED262E">
              <w:rPr>
                <w:sz w:val="28"/>
                <w:szCs w:val="28"/>
                <w:lang w:eastAsia="en-US"/>
              </w:rPr>
              <w:t>.</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май</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DF4935" w:rsidP="00C35BE1">
            <w:pPr>
              <w:jc w:val="both"/>
              <w:rPr>
                <w:sz w:val="28"/>
                <w:szCs w:val="28"/>
              </w:rPr>
            </w:pPr>
            <w:r w:rsidRPr="00DF493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single" w:sz="4" w:space="0" w:color="auto"/>
              <w:left w:val="single" w:sz="4" w:space="0" w:color="auto"/>
              <w:bottom w:val="single" w:sz="4" w:space="0" w:color="auto"/>
              <w:right w:val="single" w:sz="4" w:space="0" w:color="auto"/>
            </w:tcBorders>
          </w:tcPr>
          <w:p w:rsidR="00C35BE1" w:rsidRPr="00D605F5" w:rsidRDefault="008457F7" w:rsidP="00C35BE1">
            <w:pPr>
              <w:jc w:val="both"/>
              <w:rPr>
                <w:sz w:val="28"/>
                <w:szCs w:val="28"/>
              </w:rPr>
            </w:pPr>
            <w:r>
              <w:rPr>
                <w:sz w:val="28"/>
                <w:szCs w:val="28"/>
              </w:rPr>
              <w:t>3.</w:t>
            </w:r>
            <w:r w:rsidR="00C35BE1" w:rsidRPr="00D605F5">
              <w:rPr>
                <w:sz w:val="28"/>
                <w:szCs w:val="28"/>
              </w:rPr>
              <w:t>14</w:t>
            </w:r>
          </w:p>
        </w:tc>
        <w:tc>
          <w:tcPr>
            <w:tcW w:w="6431"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Организация сопровождения и явки выпускников на экзамены</w:t>
            </w:r>
            <w:r w:rsidR="00ED262E">
              <w:rPr>
                <w:sz w:val="28"/>
                <w:szCs w:val="28"/>
              </w:rPr>
              <w:t>.</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5F4EB0" w:rsidP="00C35BE1">
            <w:pPr>
              <w:jc w:val="both"/>
              <w:rPr>
                <w:sz w:val="28"/>
                <w:szCs w:val="28"/>
              </w:rPr>
            </w:pPr>
            <w:r>
              <w:rPr>
                <w:sz w:val="28"/>
                <w:szCs w:val="28"/>
              </w:rPr>
              <w:t>м</w:t>
            </w:r>
            <w:r w:rsidR="00C35BE1" w:rsidRPr="00D605F5">
              <w:rPr>
                <w:sz w:val="28"/>
                <w:szCs w:val="28"/>
              </w:rPr>
              <w:t>ай-июнь</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DF4935" w:rsidP="00DF4935">
            <w:pPr>
              <w:jc w:val="both"/>
              <w:rPr>
                <w:sz w:val="28"/>
                <w:szCs w:val="28"/>
              </w:rPr>
            </w:pPr>
            <w:r w:rsidRPr="00DF493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обеспечение организационной поддержки проведения ГИА</w:t>
            </w:r>
          </w:p>
        </w:tc>
      </w:tr>
      <w:tr w:rsidR="00C35BE1" w:rsidRPr="00D605F5" w:rsidTr="00ED262E">
        <w:tc>
          <w:tcPr>
            <w:tcW w:w="706" w:type="dxa"/>
            <w:tcBorders>
              <w:top w:val="nil"/>
              <w:left w:val="single" w:sz="4" w:space="0" w:color="auto"/>
              <w:bottom w:val="single" w:sz="4" w:space="0" w:color="auto"/>
              <w:right w:val="single" w:sz="4" w:space="0" w:color="auto"/>
            </w:tcBorders>
          </w:tcPr>
          <w:p w:rsidR="00C35BE1" w:rsidRPr="00D605F5" w:rsidRDefault="008457F7" w:rsidP="00C35BE1">
            <w:pPr>
              <w:jc w:val="both"/>
              <w:rPr>
                <w:sz w:val="28"/>
                <w:szCs w:val="28"/>
              </w:rPr>
            </w:pPr>
            <w:r>
              <w:rPr>
                <w:sz w:val="28"/>
                <w:szCs w:val="28"/>
              </w:rPr>
              <w:t>3.</w:t>
            </w:r>
            <w:r w:rsidR="00C35BE1" w:rsidRPr="00D605F5">
              <w:rPr>
                <w:sz w:val="28"/>
                <w:szCs w:val="28"/>
              </w:rPr>
              <w:t>15</w:t>
            </w:r>
          </w:p>
        </w:tc>
        <w:tc>
          <w:tcPr>
            <w:tcW w:w="6431" w:type="dxa"/>
            <w:tcBorders>
              <w:top w:val="single" w:sz="4" w:space="0" w:color="auto"/>
              <w:left w:val="single" w:sz="4" w:space="0" w:color="auto"/>
              <w:bottom w:val="nil"/>
              <w:right w:val="single" w:sz="4" w:space="0" w:color="auto"/>
            </w:tcBorders>
          </w:tcPr>
          <w:p w:rsidR="00C35BE1" w:rsidRPr="00D605F5" w:rsidRDefault="00C35BE1" w:rsidP="00C35BE1">
            <w:pPr>
              <w:jc w:val="both"/>
              <w:rPr>
                <w:sz w:val="28"/>
                <w:szCs w:val="28"/>
              </w:rPr>
            </w:pPr>
            <w:r w:rsidRPr="00D605F5">
              <w:rPr>
                <w:sz w:val="28"/>
                <w:szCs w:val="28"/>
              </w:rPr>
              <w:t>Проведение мониторинга качества образования на основе результатов репетиционных тестирований, промежуточной аттестации и результатов ЕГЭ,ОГЭ</w:t>
            </w:r>
          </w:p>
        </w:tc>
        <w:tc>
          <w:tcPr>
            <w:tcW w:w="1432"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июнь</w:t>
            </w:r>
          </w:p>
        </w:tc>
        <w:tc>
          <w:tcPr>
            <w:tcW w:w="2197"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C35BE1" w:rsidRPr="00D605F5" w:rsidRDefault="00C35BE1" w:rsidP="00C35BE1">
            <w:pPr>
              <w:jc w:val="both"/>
              <w:rPr>
                <w:sz w:val="28"/>
                <w:szCs w:val="28"/>
              </w:rPr>
            </w:pPr>
            <w:r w:rsidRPr="00D605F5">
              <w:rPr>
                <w:sz w:val="28"/>
                <w:szCs w:val="28"/>
              </w:rPr>
              <w:t>осуществление контроля за подготовкой учащихся к ГИА, выработка мер п корректировке недостатков</w:t>
            </w:r>
          </w:p>
        </w:tc>
      </w:tr>
      <w:tr w:rsidR="008457F7" w:rsidRPr="00D605F5" w:rsidTr="00ED262E">
        <w:tc>
          <w:tcPr>
            <w:tcW w:w="706" w:type="dxa"/>
            <w:tcBorders>
              <w:top w:val="nil"/>
              <w:left w:val="single" w:sz="4" w:space="0" w:color="auto"/>
              <w:bottom w:val="single" w:sz="4" w:space="0" w:color="auto"/>
              <w:right w:val="single" w:sz="4" w:space="0" w:color="auto"/>
            </w:tcBorders>
          </w:tcPr>
          <w:p w:rsidR="008457F7" w:rsidRPr="00D605F5" w:rsidRDefault="008457F7" w:rsidP="008457F7">
            <w:pPr>
              <w:jc w:val="both"/>
              <w:rPr>
                <w:sz w:val="28"/>
                <w:szCs w:val="28"/>
              </w:rPr>
            </w:pPr>
            <w:r>
              <w:rPr>
                <w:sz w:val="28"/>
                <w:szCs w:val="28"/>
              </w:rPr>
              <w:t>3.16</w:t>
            </w:r>
          </w:p>
        </w:tc>
        <w:tc>
          <w:tcPr>
            <w:tcW w:w="6431" w:type="dxa"/>
            <w:tcBorders>
              <w:top w:val="single" w:sz="4" w:space="0" w:color="auto"/>
              <w:left w:val="single" w:sz="4" w:space="0" w:color="auto"/>
              <w:bottom w:val="nil"/>
              <w:right w:val="single" w:sz="4" w:space="0" w:color="auto"/>
            </w:tcBorders>
          </w:tcPr>
          <w:p w:rsidR="008457F7" w:rsidRPr="00D605F5" w:rsidRDefault="008457F7" w:rsidP="008457F7">
            <w:pPr>
              <w:pStyle w:val="Default"/>
              <w:jc w:val="both"/>
              <w:rPr>
                <w:sz w:val="28"/>
                <w:szCs w:val="28"/>
              </w:rPr>
            </w:pPr>
            <w:r w:rsidRPr="00D605F5">
              <w:rPr>
                <w:sz w:val="28"/>
                <w:szCs w:val="28"/>
              </w:rPr>
              <w:t xml:space="preserve">Предоставление в комитет по образованию </w:t>
            </w:r>
            <w:proofErr w:type="gramStart"/>
            <w:r w:rsidRPr="00D605F5">
              <w:rPr>
                <w:sz w:val="28"/>
                <w:szCs w:val="28"/>
              </w:rPr>
              <w:t>информации :</w:t>
            </w:r>
            <w:proofErr w:type="gramEnd"/>
            <w:r w:rsidRPr="00D605F5">
              <w:rPr>
                <w:sz w:val="28"/>
                <w:szCs w:val="28"/>
              </w:rPr>
              <w:t xml:space="preserve"> </w:t>
            </w:r>
          </w:p>
          <w:p w:rsidR="008457F7" w:rsidRPr="00D605F5" w:rsidRDefault="008457F7" w:rsidP="008457F7">
            <w:pPr>
              <w:pStyle w:val="Default"/>
              <w:jc w:val="both"/>
              <w:rPr>
                <w:sz w:val="28"/>
                <w:szCs w:val="28"/>
              </w:rPr>
            </w:pPr>
            <w:r w:rsidRPr="00D605F5">
              <w:rPr>
                <w:sz w:val="28"/>
                <w:szCs w:val="28"/>
              </w:rPr>
              <w:lastRenderedPageBreak/>
              <w:t xml:space="preserve">- об участниках ГИА, не явившихся на экзамен по уважительной причине, </w:t>
            </w:r>
          </w:p>
          <w:p w:rsidR="008457F7" w:rsidRPr="00D605F5" w:rsidRDefault="008457F7" w:rsidP="008457F7">
            <w:pPr>
              <w:pStyle w:val="Default"/>
              <w:jc w:val="both"/>
              <w:rPr>
                <w:sz w:val="28"/>
                <w:szCs w:val="28"/>
              </w:rPr>
            </w:pPr>
            <w:r w:rsidRPr="00D605F5">
              <w:rPr>
                <w:sz w:val="28"/>
                <w:szCs w:val="28"/>
              </w:rPr>
              <w:t xml:space="preserve">- об участниках ГИА, не завершивших экзамен по уважительной причине, </w:t>
            </w:r>
          </w:p>
          <w:p w:rsidR="008457F7" w:rsidRPr="00D605F5" w:rsidRDefault="008457F7" w:rsidP="008457F7">
            <w:pPr>
              <w:jc w:val="both"/>
              <w:rPr>
                <w:sz w:val="28"/>
                <w:szCs w:val="28"/>
              </w:rPr>
            </w:pPr>
            <w:r w:rsidRPr="00D605F5">
              <w:rPr>
                <w:sz w:val="28"/>
                <w:szCs w:val="28"/>
              </w:rPr>
              <w:t xml:space="preserve">- об участниках ГИА, удаленных с экзамена за нарушение Порядка проведения ГИА </w:t>
            </w:r>
          </w:p>
        </w:tc>
        <w:tc>
          <w:tcPr>
            <w:tcW w:w="1432" w:type="dxa"/>
            <w:tcBorders>
              <w:top w:val="single" w:sz="4" w:space="0" w:color="auto"/>
              <w:left w:val="single" w:sz="4" w:space="0" w:color="auto"/>
              <w:bottom w:val="single" w:sz="4" w:space="0" w:color="auto"/>
              <w:right w:val="single" w:sz="4" w:space="0" w:color="auto"/>
            </w:tcBorders>
          </w:tcPr>
          <w:p w:rsidR="008457F7" w:rsidRPr="00D605F5" w:rsidRDefault="005F4EB0" w:rsidP="008457F7">
            <w:pPr>
              <w:jc w:val="both"/>
              <w:rPr>
                <w:sz w:val="28"/>
                <w:szCs w:val="28"/>
              </w:rPr>
            </w:pPr>
            <w:r>
              <w:rPr>
                <w:sz w:val="28"/>
                <w:szCs w:val="28"/>
              </w:rPr>
              <w:lastRenderedPageBreak/>
              <w:t>м</w:t>
            </w:r>
            <w:r w:rsidR="008457F7">
              <w:rPr>
                <w:sz w:val="28"/>
                <w:szCs w:val="28"/>
              </w:rPr>
              <w:t>ай, июнь</w:t>
            </w:r>
          </w:p>
        </w:tc>
        <w:tc>
          <w:tcPr>
            <w:tcW w:w="2197"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jc w:val="both"/>
              <w:rPr>
                <w:sz w:val="28"/>
                <w:szCs w:val="28"/>
              </w:rPr>
            </w:pPr>
            <w:r>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jc w:val="both"/>
              <w:rPr>
                <w:sz w:val="28"/>
                <w:szCs w:val="28"/>
              </w:rPr>
            </w:pPr>
            <w:r w:rsidRPr="00D605F5">
              <w:rPr>
                <w:sz w:val="28"/>
                <w:szCs w:val="28"/>
              </w:rPr>
              <w:t xml:space="preserve">обеспечение организационной </w:t>
            </w:r>
            <w:r w:rsidRPr="00D605F5">
              <w:rPr>
                <w:sz w:val="28"/>
                <w:szCs w:val="28"/>
              </w:rPr>
              <w:lastRenderedPageBreak/>
              <w:t>поддержки проведения ГИА</w:t>
            </w:r>
          </w:p>
        </w:tc>
      </w:tr>
      <w:tr w:rsidR="008457F7" w:rsidRPr="00D605F5" w:rsidTr="00ED262E">
        <w:tc>
          <w:tcPr>
            <w:tcW w:w="706" w:type="dxa"/>
            <w:tcBorders>
              <w:top w:val="nil"/>
              <w:left w:val="single" w:sz="4" w:space="0" w:color="auto"/>
              <w:bottom w:val="single" w:sz="4" w:space="0" w:color="auto"/>
              <w:right w:val="single" w:sz="4" w:space="0" w:color="auto"/>
            </w:tcBorders>
          </w:tcPr>
          <w:p w:rsidR="008457F7" w:rsidRPr="00D605F5" w:rsidRDefault="008457F7" w:rsidP="008457F7">
            <w:pPr>
              <w:jc w:val="both"/>
              <w:rPr>
                <w:sz w:val="28"/>
                <w:szCs w:val="28"/>
              </w:rPr>
            </w:pPr>
            <w:r>
              <w:rPr>
                <w:sz w:val="28"/>
                <w:szCs w:val="28"/>
              </w:rPr>
              <w:lastRenderedPageBreak/>
              <w:t>3.17</w:t>
            </w:r>
          </w:p>
        </w:tc>
        <w:tc>
          <w:tcPr>
            <w:tcW w:w="6431"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pStyle w:val="Default"/>
              <w:jc w:val="both"/>
              <w:rPr>
                <w:sz w:val="28"/>
                <w:szCs w:val="28"/>
              </w:rPr>
            </w:pPr>
            <w:r w:rsidRPr="00D605F5">
              <w:rPr>
                <w:sz w:val="28"/>
                <w:szCs w:val="28"/>
              </w:rPr>
              <w:t xml:space="preserve">Организация работы по выдаче аттестатов и других документов об уровне образования </w:t>
            </w:r>
          </w:p>
          <w:p w:rsidR="008457F7" w:rsidRPr="00D605F5" w:rsidRDefault="008457F7" w:rsidP="008457F7">
            <w:pPr>
              <w:pStyle w:val="Default"/>
              <w:jc w:val="both"/>
              <w:rPr>
                <w:sz w:val="28"/>
                <w:szCs w:val="28"/>
              </w:rPr>
            </w:pPr>
            <w:r w:rsidRPr="00D605F5">
              <w:rPr>
                <w:sz w:val="28"/>
                <w:szCs w:val="28"/>
              </w:rPr>
              <w:t xml:space="preserve">- заполнение ведомостей отметок </w:t>
            </w:r>
          </w:p>
          <w:p w:rsidR="008457F7" w:rsidRPr="00D605F5" w:rsidRDefault="008457F7" w:rsidP="008457F7">
            <w:pPr>
              <w:pStyle w:val="Default"/>
              <w:jc w:val="both"/>
              <w:rPr>
                <w:sz w:val="28"/>
                <w:szCs w:val="28"/>
              </w:rPr>
            </w:pPr>
            <w:r w:rsidRPr="00D605F5">
              <w:rPr>
                <w:sz w:val="28"/>
                <w:szCs w:val="28"/>
              </w:rPr>
              <w:t xml:space="preserve">- печать аттестатов </w:t>
            </w:r>
          </w:p>
          <w:p w:rsidR="008457F7" w:rsidRPr="00D605F5" w:rsidRDefault="008457F7" w:rsidP="008457F7">
            <w:pPr>
              <w:jc w:val="both"/>
              <w:rPr>
                <w:sz w:val="28"/>
                <w:szCs w:val="28"/>
              </w:rPr>
            </w:pPr>
            <w:r w:rsidRPr="00D605F5">
              <w:rPr>
                <w:sz w:val="28"/>
                <w:szCs w:val="28"/>
              </w:rPr>
              <w:t xml:space="preserve">- выдача документов </w:t>
            </w:r>
          </w:p>
        </w:tc>
        <w:tc>
          <w:tcPr>
            <w:tcW w:w="1432"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jc w:val="both"/>
              <w:rPr>
                <w:sz w:val="28"/>
                <w:szCs w:val="28"/>
              </w:rPr>
            </w:pPr>
            <w:r>
              <w:rPr>
                <w:sz w:val="28"/>
                <w:szCs w:val="28"/>
              </w:rPr>
              <w:t>июнь</w:t>
            </w:r>
          </w:p>
        </w:tc>
        <w:tc>
          <w:tcPr>
            <w:tcW w:w="2197"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jc w:val="both"/>
              <w:rPr>
                <w:sz w:val="28"/>
                <w:szCs w:val="28"/>
              </w:rPr>
            </w:pPr>
            <w:r>
              <w:rPr>
                <w:sz w:val="28"/>
                <w:szCs w:val="28"/>
              </w:rPr>
              <w:t>Пожарский К.А</w:t>
            </w:r>
            <w:r w:rsidR="00211FCD">
              <w:rPr>
                <w:sz w:val="28"/>
                <w:szCs w:val="28"/>
              </w:rPr>
              <w:t>.</w:t>
            </w:r>
          </w:p>
        </w:tc>
        <w:tc>
          <w:tcPr>
            <w:tcW w:w="3546" w:type="dxa"/>
            <w:tcBorders>
              <w:top w:val="single" w:sz="4" w:space="0" w:color="auto"/>
              <w:left w:val="single" w:sz="4" w:space="0" w:color="auto"/>
              <w:bottom w:val="single" w:sz="4" w:space="0" w:color="auto"/>
              <w:right w:val="single" w:sz="4" w:space="0" w:color="auto"/>
            </w:tcBorders>
          </w:tcPr>
          <w:p w:rsidR="008457F7" w:rsidRPr="00D605F5" w:rsidRDefault="008457F7" w:rsidP="008457F7">
            <w:pPr>
              <w:jc w:val="both"/>
              <w:rPr>
                <w:sz w:val="28"/>
                <w:szCs w:val="28"/>
              </w:rPr>
            </w:pPr>
            <w:r w:rsidRPr="00D605F5">
              <w:rPr>
                <w:sz w:val="28"/>
                <w:szCs w:val="28"/>
              </w:rPr>
              <w:t>обеспечение организационной поддержки проведения ГИА</w:t>
            </w:r>
          </w:p>
        </w:tc>
      </w:tr>
      <w:tr w:rsidR="003171C3" w:rsidRPr="00D605F5" w:rsidTr="00D17D03">
        <w:trPr>
          <w:trHeight w:val="1662"/>
        </w:trPr>
        <w:tc>
          <w:tcPr>
            <w:tcW w:w="706" w:type="dxa"/>
            <w:tcBorders>
              <w:top w:val="nil"/>
              <w:left w:val="single" w:sz="4" w:space="0" w:color="auto"/>
              <w:bottom w:val="single" w:sz="4" w:space="0" w:color="auto"/>
              <w:right w:val="single" w:sz="4" w:space="0" w:color="auto"/>
            </w:tcBorders>
          </w:tcPr>
          <w:p w:rsidR="003171C3" w:rsidRPr="00D605F5" w:rsidRDefault="003171C3" w:rsidP="00793DB0">
            <w:pPr>
              <w:jc w:val="both"/>
              <w:rPr>
                <w:sz w:val="28"/>
                <w:szCs w:val="28"/>
              </w:rPr>
            </w:pPr>
            <w:r>
              <w:rPr>
                <w:sz w:val="28"/>
                <w:szCs w:val="28"/>
              </w:rPr>
              <w:t>3.18</w:t>
            </w:r>
          </w:p>
        </w:tc>
        <w:tc>
          <w:tcPr>
            <w:tcW w:w="6431" w:type="dxa"/>
            <w:tcBorders>
              <w:top w:val="single" w:sz="4" w:space="0" w:color="auto"/>
              <w:left w:val="single" w:sz="4" w:space="0" w:color="auto"/>
              <w:bottom w:val="single" w:sz="4" w:space="0" w:color="auto"/>
              <w:right w:val="single" w:sz="4" w:space="0" w:color="auto"/>
            </w:tcBorders>
          </w:tcPr>
          <w:p w:rsidR="003171C3" w:rsidRPr="00D605F5" w:rsidRDefault="003171C3" w:rsidP="00793DB0">
            <w:pPr>
              <w:pStyle w:val="Default"/>
              <w:jc w:val="both"/>
              <w:rPr>
                <w:sz w:val="28"/>
                <w:szCs w:val="28"/>
              </w:rPr>
            </w:pPr>
            <w:r w:rsidRPr="00D605F5">
              <w:rPr>
                <w:sz w:val="28"/>
                <w:szCs w:val="28"/>
              </w:rPr>
              <w:t xml:space="preserve">Организация работы с выпускниками по составлению апелляций по результатам ГИА: </w:t>
            </w:r>
          </w:p>
          <w:p w:rsidR="003171C3" w:rsidRPr="00D605F5" w:rsidRDefault="003171C3" w:rsidP="00104171">
            <w:pPr>
              <w:pStyle w:val="Default"/>
              <w:jc w:val="both"/>
              <w:rPr>
                <w:sz w:val="28"/>
                <w:szCs w:val="28"/>
              </w:rPr>
            </w:pPr>
            <w:r w:rsidRPr="00D605F5">
              <w:rPr>
                <w:sz w:val="28"/>
                <w:szCs w:val="28"/>
              </w:rPr>
              <w:t>- прием апел</w:t>
            </w:r>
            <w:r>
              <w:rPr>
                <w:sz w:val="28"/>
                <w:szCs w:val="28"/>
              </w:rPr>
              <w:t>л</w:t>
            </w:r>
            <w:r w:rsidRPr="00D605F5">
              <w:rPr>
                <w:sz w:val="28"/>
                <w:szCs w:val="28"/>
              </w:rPr>
              <w:t xml:space="preserve">яций и передача в конфликтную комиссию </w:t>
            </w:r>
          </w:p>
        </w:tc>
        <w:tc>
          <w:tcPr>
            <w:tcW w:w="1432" w:type="dxa"/>
            <w:tcBorders>
              <w:top w:val="single" w:sz="4" w:space="0" w:color="auto"/>
              <w:left w:val="single" w:sz="4" w:space="0" w:color="auto"/>
              <w:right w:val="single" w:sz="4" w:space="0" w:color="auto"/>
            </w:tcBorders>
          </w:tcPr>
          <w:p w:rsidR="003171C3" w:rsidRPr="00D605F5" w:rsidRDefault="005F4EB0" w:rsidP="00793DB0">
            <w:pPr>
              <w:jc w:val="both"/>
              <w:rPr>
                <w:sz w:val="28"/>
                <w:szCs w:val="28"/>
              </w:rPr>
            </w:pPr>
            <w:r>
              <w:rPr>
                <w:sz w:val="28"/>
                <w:szCs w:val="28"/>
              </w:rPr>
              <w:t>м</w:t>
            </w:r>
            <w:r w:rsidR="003171C3">
              <w:rPr>
                <w:sz w:val="28"/>
                <w:szCs w:val="28"/>
              </w:rPr>
              <w:t>ай, июнь</w:t>
            </w:r>
          </w:p>
        </w:tc>
        <w:tc>
          <w:tcPr>
            <w:tcW w:w="2197" w:type="dxa"/>
            <w:tcBorders>
              <w:top w:val="single" w:sz="4" w:space="0" w:color="auto"/>
              <w:left w:val="single" w:sz="4" w:space="0" w:color="auto"/>
              <w:bottom w:val="single" w:sz="4" w:space="0" w:color="auto"/>
              <w:right w:val="single" w:sz="4" w:space="0" w:color="auto"/>
            </w:tcBorders>
          </w:tcPr>
          <w:p w:rsidR="003171C3" w:rsidRPr="00D605F5" w:rsidRDefault="003171C3" w:rsidP="00793DB0">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3171C3" w:rsidRPr="00D605F5" w:rsidRDefault="003171C3" w:rsidP="00793DB0">
            <w:pPr>
              <w:jc w:val="both"/>
              <w:rPr>
                <w:sz w:val="28"/>
                <w:szCs w:val="28"/>
              </w:rPr>
            </w:pPr>
            <w:r w:rsidRPr="00D605F5">
              <w:rPr>
                <w:sz w:val="28"/>
                <w:szCs w:val="28"/>
              </w:rPr>
              <w:t>обеспечение организационной поддержки проведения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p>
        </w:tc>
        <w:tc>
          <w:tcPr>
            <w:tcW w:w="13606" w:type="dxa"/>
            <w:gridSpan w:val="4"/>
            <w:tcBorders>
              <w:top w:val="single" w:sz="4" w:space="0" w:color="auto"/>
              <w:left w:val="single" w:sz="4" w:space="0" w:color="auto"/>
              <w:bottom w:val="single" w:sz="4" w:space="0" w:color="auto"/>
              <w:right w:val="single" w:sz="4" w:space="0" w:color="auto"/>
            </w:tcBorders>
          </w:tcPr>
          <w:p w:rsidR="00793DB0" w:rsidRPr="00D605F5" w:rsidRDefault="00745213" w:rsidP="00745213">
            <w:pPr>
              <w:jc w:val="center"/>
              <w:rPr>
                <w:b/>
                <w:sz w:val="28"/>
                <w:szCs w:val="28"/>
              </w:rPr>
            </w:pPr>
            <w:r>
              <w:rPr>
                <w:b/>
                <w:sz w:val="28"/>
                <w:szCs w:val="28"/>
              </w:rPr>
              <w:t>4. Информационное обеспечение</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4.1</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autoSpaceDE w:val="0"/>
              <w:autoSpaceDN w:val="0"/>
              <w:adjustRightInd w:val="0"/>
              <w:rPr>
                <w:sz w:val="28"/>
                <w:szCs w:val="28"/>
              </w:rPr>
            </w:pPr>
            <w:r w:rsidRPr="00D605F5">
              <w:rPr>
                <w:rFonts w:eastAsiaTheme="minorHAnsi"/>
                <w:sz w:val="28"/>
                <w:szCs w:val="28"/>
                <w:lang w:eastAsia="en-US"/>
              </w:rPr>
              <w:t>Организация работы «горячей линии» по вопросам проведения ГИА</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обеспечение организационной поддержки проведения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4.2</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Проведение Единого дня ГИА</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январь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обеспечение организационной поддержки проведения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4.3</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Размещение информационных материалов по проведению ГИА на сайте Гимназии. Постоянное обновление и пополнение раздела ГИА на сайте гимназии</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в</w:t>
            </w:r>
            <w:r w:rsidR="00793DB0">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F33B72" w:rsidP="00793DB0">
            <w:pPr>
              <w:jc w:val="both"/>
              <w:rPr>
                <w:sz w:val="28"/>
                <w:szCs w:val="28"/>
              </w:rPr>
            </w:pPr>
            <w:r>
              <w:rPr>
                <w:sz w:val="28"/>
                <w:szCs w:val="28"/>
              </w:rPr>
              <w:t>Пожарский К.А.</w:t>
            </w:r>
          </w:p>
          <w:p w:rsidR="00793DB0" w:rsidRPr="00D605F5" w:rsidRDefault="00793DB0" w:rsidP="00793DB0">
            <w:pPr>
              <w:jc w:val="both"/>
              <w:rPr>
                <w:sz w:val="28"/>
                <w:szCs w:val="28"/>
              </w:rPr>
            </w:pPr>
            <w:r w:rsidRPr="00D605F5">
              <w:rPr>
                <w:sz w:val="28"/>
                <w:szCs w:val="28"/>
              </w:rPr>
              <w:t>замдиректора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lastRenderedPageBreak/>
              <w:t>4.4</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Проведение собраний с учащимися о порядке и технологии проведения итоговой аттестации.</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с</w:t>
            </w:r>
            <w:r w:rsidR="00793DB0" w:rsidRPr="00D605F5">
              <w:rPr>
                <w:sz w:val="28"/>
                <w:szCs w:val="28"/>
              </w:rPr>
              <w:t>ентябрь,</w:t>
            </w:r>
          </w:p>
          <w:p w:rsidR="00793DB0" w:rsidRPr="00D605F5" w:rsidRDefault="00793DB0" w:rsidP="00793DB0">
            <w:pPr>
              <w:jc w:val="both"/>
              <w:rPr>
                <w:sz w:val="28"/>
                <w:szCs w:val="28"/>
              </w:rPr>
            </w:pPr>
            <w:r w:rsidRPr="00D605F5">
              <w:rPr>
                <w:sz w:val="28"/>
                <w:szCs w:val="28"/>
              </w:rPr>
              <w:t>апрель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4</w:t>
            </w:r>
            <w:r>
              <w:rPr>
                <w:sz w:val="28"/>
                <w:szCs w:val="28"/>
              </w:rPr>
              <w:t>.5</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Информирование обучающихся 9 и 11-х классов о ГИА</w:t>
            </w:r>
          </w:p>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(новое в ГИА, предварительный выбор экзаменов,</w:t>
            </w:r>
          </w:p>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процедура сдачи экзаменов, выставление итоговых</w:t>
            </w:r>
          </w:p>
          <w:p w:rsidR="00793DB0" w:rsidRPr="00D605F5" w:rsidRDefault="00793DB0" w:rsidP="00793DB0">
            <w:pPr>
              <w:jc w:val="both"/>
              <w:rPr>
                <w:sz w:val="28"/>
                <w:szCs w:val="28"/>
              </w:rPr>
            </w:pPr>
            <w:r w:rsidRPr="00D605F5">
              <w:rPr>
                <w:sz w:val="28"/>
                <w:szCs w:val="28"/>
                <w:lang w:eastAsia="en-US"/>
              </w:rPr>
              <w:t>отметок)</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с</w:t>
            </w:r>
            <w:r w:rsidR="00793DB0" w:rsidRPr="00D605F5">
              <w:rPr>
                <w:sz w:val="28"/>
                <w:szCs w:val="28"/>
              </w:rPr>
              <w:t>ентябрь</w:t>
            </w:r>
          </w:p>
          <w:p w:rsidR="00793DB0" w:rsidRPr="00D605F5" w:rsidRDefault="00793DB0" w:rsidP="00793DB0">
            <w:pPr>
              <w:jc w:val="both"/>
              <w:rPr>
                <w:sz w:val="28"/>
                <w:szCs w:val="28"/>
              </w:rPr>
            </w:pPr>
            <w:r w:rsidRPr="00D605F5">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4.6</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Организация индивидуальных консультаций родителей и учащихся по процедуре проведения ЕГЭ и ГИА</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A941BC" w:rsidP="00793DB0">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4.7</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Проведение общешкольных родительских собраний по вопросам прохождения итоговой аттестации (9,11)</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сентябрь</w:t>
            </w:r>
          </w:p>
          <w:p w:rsidR="00793DB0" w:rsidRPr="00D605F5" w:rsidRDefault="00793DB0" w:rsidP="00793DB0">
            <w:pPr>
              <w:jc w:val="both"/>
              <w:rPr>
                <w:sz w:val="28"/>
                <w:szCs w:val="28"/>
              </w:rPr>
            </w:pPr>
            <w:r w:rsidRPr="00D605F5">
              <w:rPr>
                <w:sz w:val="28"/>
                <w:szCs w:val="28"/>
              </w:rPr>
              <w:t>апрель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A941BC" w:rsidP="00793DB0">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647493">
        <w:trPr>
          <w:trHeight w:val="1402"/>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4.8</w:t>
            </w:r>
          </w:p>
        </w:tc>
        <w:tc>
          <w:tcPr>
            <w:tcW w:w="6431" w:type="dxa"/>
            <w:tcBorders>
              <w:top w:val="single" w:sz="4" w:space="0" w:color="auto"/>
              <w:left w:val="single" w:sz="4" w:space="0" w:color="auto"/>
              <w:bottom w:val="single" w:sz="4" w:space="0" w:color="auto"/>
              <w:right w:val="single" w:sz="4" w:space="0" w:color="auto"/>
            </w:tcBorders>
          </w:tcPr>
          <w:p w:rsidR="00647493" w:rsidRPr="00D605F5" w:rsidRDefault="00793DB0" w:rsidP="00793DB0">
            <w:pPr>
              <w:jc w:val="both"/>
              <w:rPr>
                <w:sz w:val="28"/>
                <w:szCs w:val="28"/>
              </w:rPr>
            </w:pPr>
            <w:r w:rsidRPr="00D605F5">
              <w:rPr>
                <w:sz w:val="28"/>
                <w:szCs w:val="28"/>
              </w:rPr>
              <w:t>Оформление и регулярное обновление информационных стендов в коридорах гимназии и кабинетах для учащихся и родителей по процедуре сдачи ГИА</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с</w:t>
            </w:r>
            <w:r w:rsidR="00793DB0" w:rsidRPr="00D605F5">
              <w:rPr>
                <w:sz w:val="28"/>
                <w:szCs w:val="28"/>
              </w:rPr>
              <w:t>ентябрь-май</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Учителя- предметники,</w:t>
            </w:r>
          </w:p>
          <w:p w:rsidR="00793DB0" w:rsidRPr="00D605F5" w:rsidRDefault="00793DB0" w:rsidP="00793DB0">
            <w:pPr>
              <w:jc w:val="both"/>
              <w:rPr>
                <w:sz w:val="28"/>
                <w:szCs w:val="28"/>
              </w:rPr>
            </w:pPr>
            <w:r w:rsidRPr="00D605F5">
              <w:rPr>
                <w:sz w:val="28"/>
                <w:szCs w:val="28"/>
              </w:rPr>
              <w:t>Зам. директора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647493">
        <w:trPr>
          <w:trHeight w:val="1408"/>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Pr>
                <w:sz w:val="28"/>
                <w:szCs w:val="28"/>
              </w:rPr>
              <w:t>4.9</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pStyle w:val="Default"/>
              <w:jc w:val="both"/>
              <w:rPr>
                <w:sz w:val="28"/>
                <w:szCs w:val="28"/>
              </w:rPr>
            </w:pPr>
            <w:r w:rsidRPr="00D605F5">
              <w:rPr>
                <w:sz w:val="28"/>
                <w:szCs w:val="28"/>
              </w:rPr>
              <w:t xml:space="preserve">Обеспечение ознакомления участников ГИА: </w:t>
            </w:r>
          </w:p>
          <w:p w:rsidR="00793DB0" w:rsidRPr="00D605F5" w:rsidRDefault="00793DB0" w:rsidP="00793DB0">
            <w:pPr>
              <w:pStyle w:val="Default"/>
              <w:jc w:val="both"/>
              <w:rPr>
                <w:sz w:val="28"/>
                <w:szCs w:val="28"/>
              </w:rPr>
            </w:pPr>
            <w:r w:rsidRPr="00D605F5">
              <w:rPr>
                <w:sz w:val="28"/>
                <w:szCs w:val="28"/>
              </w:rPr>
              <w:t xml:space="preserve">- с полученными результатами, </w:t>
            </w:r>
          </w:p>
          <w:p w:rsidR="00793DB0" w:rsidRPr="00D605F5" w:rsidRDefault="00793DB0" w:rsidP="00793DB0">
            <w:pPr>
              <w:pStyle w:val="Default"/>
              <w:jc w:val="both"/>
              <w:rPr>
                <w:sz w:val="28"/>
                <w:szCs w:val="28"/>
              </w:rPr>
            </w:pPr>
            <w:r w:rsidRPr="00D605F5">
              <w:rPr>
                <w:sz w:val="28"/>
                <w:szCs w:val="28"/>
              </w:rPr>
              <w:t xml:space="preserve">- с решениями ГЭК, </w:t>
            </w:r>
          </w:p>
          <w:p w:rsidR="00793DB0" w:rsidRPr="00D605F5" w:rsidRDefault="00793DB0" w:rsidP="00793DB0">
            <w:pPr>
              <w:jc w:val="both"/>
              <w:rPr>
                <w:sz w:val="28"/>
                <w:szCs w:val="28"/>
              </w:rPr>
            </w:pPr>
            <w:r w:rsidRPr="00D605F5">
              <w:rPr>
                <w:sz w:val="28"/>
                <w:szCs w:val="28"/>
              </w:rPr>
              <w:t xml:space="preserve">- с решениями Конфликтной комиссии. </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с</w:t>
            </w:r>
            <w:r w:rsidR="00793DB0" w:rsidRPr="00D605F5">
              <w:rPr>
                <w:sz w:val="28"/>
                <w:szCs w:val="28"/>
              </w:rPr>
              <w:t>ентябрь-март</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A941BC" w:rsidP="00793DB0">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647493">
        <w:trPr>
          <w:trHeight w:val="1542"/>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jc w:val="both"/>
              <w:rPr>
                <w:sz w:val="28"/>
                <w:szCs w:val="28"/>
              </w:rPr>
            </w:pPr>
            <w:r>
              <w:rPr>
                <w:sz w:val="28"/>
                <w:szCs w:val="28"/>
              </w:rPr>
              <w:t>4.10</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autoSpaceDE w:val="0"/>
              <w:autoSpaceDN w:val="0"/>
              <w:adjustRightInd w:val="0"/>
              <w:jc w:val="both"/>
              <w:rPr>
                <w:sz w:val="28"/>
                <w:szCs w:val="28"/>
                <w:lang w:eastAsia="en-US"/>
              </w:rPr>
            </w:pPr>
            <w:r>
              <w:rPr>
                <w:sz w:val="28"/>
                <w:szCs w:val="28"/>
                <w:lang w:eastAsia="en-US"/>
              </w:rPr>
              <w:t>Проведение и</w:t>
            </w:r>
            <w:r w:rsidR="00793DB0" w:rsidRPr="00D605F5">
              <w:rPr>
                <w:sz w:val="28"/>
                <w:szCs w:val="28"/>
                <w:lang w:eastAsia="en-US"/>
              </w:rPr>
              <w:t>нформационно – разъяснительн</w:t>
            </w:r>
            <w:r>
              <w:rPr>
                <w:sz w:val="28"/>
                <w:szCs w:val="28"/>
                <w:lang w:eastAsia="en-US"/>
              </w:rPr>
              <w:t>ой</w:t>
            </w:r>
            <w:r w:rsidR="00793DB0" w:rsidRPr="00D605F5">
              <w:rPr>
                <w:sz w:val="28"/>
                <w:szCs w:val="28"/>
                <w:lang w:eastAsia="en-US"/>
              </w:rPr>
              <w:t xml:space="preserve"> работ</w:t>
            </w:r>
            <w:r>
              <w:rPr>
                <w:sz w:val="28"/>
                <w:szCs w:val="28"/>
                <w:lang w:eastAsia="en-US"/>
              </w:rPr>
              <w:t xml:space="preserve">ы с </w:t>
            </w:r>
            <w:r w:rsidR="00793DB0" w:rsidRPr="00D605F5">
              <w:rPr>
                <w:sz w:val="28"/>
                <w:szCs w:val="28"/>
                <w:lang w:eastAsia="en-US"/>
              </w:rPr>
              <w:t>выпускник</w:t>
            </w:r>
            <w:r>
              <w:rPr>
                <w:sz w:val="28"/>
                <w:szCs w:val="28"/>
                <w:lang w:eastAsia="en-US"/>
              </w:rPr>
              <w:t>ами</w:t>
            </w:r>
            <w:r w:rsidR="00793DB0" w:rsidRPr="00D605F5">
              <w:rPr>
                <w:sz w:val="28"/>
                <w:szCs w:val="28"/>
                <w:lang w:eastAsia="en-US"/>
              </w:rPr>
              <w:t xml:space="preserve"> гимназии, претендующих на награждение</w:t>
            </w:r>
          </w:p>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медалью  «За особые успехи в обучении»</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Классные руководители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повышение уровня информированности участников ГИА</w:t>
            </w:r>
          </w:p>
        </w:tc>
      </w:tr>
      <w:tr w:rsidR="00793DB0" w:rsidRPr="00D605F5" w:rsidTr="00ED262E">
        <w:trPr>
          <w:trHeight w:val="1837"/>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jc w:val="both"/>
              <w:rPr>
                <w:sz w:val="28"/>
                <w:szCs w:val="28"/>
              </w:rPr>
            </w:pPr>
            <w:r>
              <w:rPr>
                <w:sz w:val="28"/>
                <w:szCs w:val="28"/>
              </w:rPr>
              <w:lastRenderedPageBreak/>
              <w:t>4.11</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Составление графика проведения диагностических и</w:t>
            </w:r>
          </w:p>
          <w:p w:rsidR="00793DB0" w:rsidRPr="00D605F5" w:rsidRDefault="00793DB0" w:rsidP="00793DB0">
            <w:pPr>
              <w:autoSpaceDE w:val="0"/>
              <w:autoSpaceDN w:val="0"/>
              <w:adjustRightInd w:val="0"/>
              <w:jc w:val="both"/>
              <w:rPr>
                <w:sz w:val="28"/>
                <w:szCs w:val="28"/>
                <w:lang w:eastAsia="en-US"/>
              </w:rPr>
            </w:pPr>
            <w:r w:rsidRPr="00D605F5">
              <w:rPr>
                <w:sz w:val="28"/>
                <w:szCs w:val="28"/>
                <w:lang w:eastAsia="en-US"/>
              </w:rPr>
              <w:t>тренировочных работ в формате ГИА.</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сентябрь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A941BC" w:rsidP="00793DB0">
            <w:pPr>
              <w:jc w:val="both"/>
              <w:rPr>
                <w:sz w:val="28"/>
                <w:szCs w:val="28"/>
              </w:rPr>
            </w:pPr>
            <w:proofErr w:type="spellStart"/>
            <w:r w:rsidRPr="00A941BC">
              <w:rPr>
                <w:sz w:val="28"/>
                <w:szCs w:val="28"/>
              </w:rPr>
              <w:t>Зам.директора</w:t>
            </w:r>
            <w:proofErr w:type="spellEnd"/>
            <w:r w:rsidRPr="00A941BC">
              <w:rPr>
                <w:sz w:val="28"/>
                <w:szCs w:val="28"/>
              </w:rPr>
              <w:t xml:space="preserve"> по УР</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организационная поддержка подготовки к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jc w:val="both"/>
              <w:rPr>
                <w:sz w:val="28"/>
                <w:szCs w:val="28"/>
              </w:rPr>
            </w:pPr>
            <w:r>
              <w:rPr>
                <w:sz w:val="28"/>
                <w:szCs w:val="28"/>
              </w:rPr>
              <w:t>4.12</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Создания перечня учебной литературы и материалов для подготовки учащихся к итоговой аттестации.</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о</w:t>
            </w:r>
            <w:r w:rsidR="00793DB0" w:rsidRPr="00D605F5">
              <w:rPr>
                <w:sz w:val="28"/>
                <w:szCs w:val="28"/>
              </w:rPr>
              <w:t>ктябрь</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зав. библиотекой</w:t>
            </w:r>
          </w:p>
          <w:p w:rsidR="00793DB0" w:rsidRPr="00D605F5" w:rsidRDefault="00793DB0" w:rsidP="00793DB0">
            <w:pPr>
              <w:jc w:val="both"/>
              <w:rPr>
                <w:sz w:val="28"/>
                <w:szCs w:val="28"/>
              </w:rPr>
            </w:pPr>
            <w:r w:rsidRPr="00D605F5">
              <w:rPr>
                <w:sz w:val="28"/>
                <w:szCs w:val="28"/>
              </w:rPr>
              <w:t>зав. предметными кафедрами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методическое обеспечение ГИА</w:t>
            </w:r>
          </w:p>
        </w:tc>
      </w:tr>
      <w:tr w:rsidR="00793DB0" w:rsidRPr="00D605F5" w:rsidTr="00ED262E">
        <w:tc>
          <w:tcPr>
            <w:tcW w:w="706"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jc w:val="both"/>
              <w:rPr>
                <w:sz w:val="28"/>
                <w:szCs w:val="28"/>
              </w:rPr>
            </w:pPr>
            <w:r>
              <w:rPr>
                <w:sz w:val="28"/>
                <w:szCs w:val="28"/>
              </w:rPr>
              <w:t>4.13</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Проведение заседаний предметных кафедр по вопросам организации подготовки учащихся</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5F4EB0" w:rsidP="00793DB0">
            <w:pPr>
              <w:jc w:val="both"/>
              <w:rPr>
                <w:sz w:val="28"/>
                <w:szCs w:val="28"/>
              </w:rPr>
            </w:pPr>
            <w:r>
              <w:rPr>
                <w:sz w:val="28"/>
                <w:szCs w:val="28"/>
              </w:rPr>
              <w:t>о</w:t>
            </w:r>
            <w:r w:rsidR="00793DB0" w:rsidRPr="00D605F5">
              <w:rPr>
                <w:sz w:val="28"/>
                <w:szCs w:val="28"/>
              </w:rPr>
              <w:t>ктябрь, март</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C0962" w:rsidP="007C0962">
            <w:pPr>
              <w:jc w:val="both"/>
              <w:rPr>
                <w:sz w:val="28"/>
                <w:szCs w:val="28"/>
              </w:rPr>
            </w:pPr>
            <w:r>
              <w:rPr>
                <w:sz w:val="28"/>
                <w:szCs w:val="28"/>
              </w:rPr>
              <w:t>Зав. предметными кафедрами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методическое обеспечение ГИА</w:t>
            </w:r>
          </w:p>
        </w:tc>
      </w:tr>
      <w:tr w:rsidR="00793DB0"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b/>
                <w:sz w:val="28"/>
                <w:szCs w:val="28"/>
              </w:rPr>
            </w:pPr>
          </w:p>
        </w:tc>
        <w:tc>
          <w:tcPr>
            <w:tcW w:w="13606" w:type="dxa"/>
            <w:gridSpan w:val="4"/>
            <w:tcBorders>
              <w:top w:val="single" w:sz="4" w:space="0" w:color="auto"/>
              <w:left w:val="single" w:sz="4" w:space="0" w:color="auto"/>
              <w:bottom w:val="single" w:sz="4" w:space="0" w:color="auto"/>
              <w:right w:val="single" w:sz="4" w:space="0" w:color="auto"/>
            </w:tcBorders>
          </w:tcPr>
          <w:p w:rsidR="00793DB0" w:rsidRPr="00D605F5" w:rsidRDefault="00816073" w:rsidP="00793DB0">
            <w:pPr>
              <w:jc w:val="center"/>
              <w:rPr>
                <w:b/>
                <w:sz w:val="28"/>
                <w:szCs w:val="28"/>
              </w:rPr>
            </w:pPr>
            <w:r>
              <w:rPr>
                <w:b/>
                <w:sz w:val="28"/>
                <w:szCs w:val="28"/>
              </w:rPr>
              <w:t xml:space="preserve">5. </w:t>
            </w:r>
            <w:r w:rsidR="00793DB0" w:rsidRPr="00D605F5">
              <w:rPr>
                <w:b/>
                <w:sz w:val="28"/>
                <w:szCs w:val="28"/>
              </w:rPr>
              <w:t>Психологическое сопровождение ГИА</w:t>
            </w:r>
          </w:p>
        </w:tc>
      </w:tr>
      <w:tr w:rsidR="00793DB0" w:rsidRPr="00D605F5" w:rsidTr="00DA77B0">
        <w:trPr>
          <w:trHeight w:val="1326"/>
        </w:trPr>
        <w:tc>
          <w:tcPr>
            <w:tcW w:w="706" w:type="dxa"/>
            <w:tcBorders>
              <w:top w:val="single" w:sz="4" w:space="0" w:color="auto"/>
              <w:left w:val="single" w:sz="4" w:space="0" w:color="auto"/>
              <w:bottom w:val="single" w:sz="4" w:space="0" w:color="auto"/>
              <w:right w:val="single" w:sz="4" w:space="0" w:color="auto"/>
            </w:tcBorders>
          </w:tcPr>
          <w:p w:rsidR="00793DB0" w:rsidRPr="00D605F5" w:rsidRDefault="007C0962" w:rsidP="00793DB0">
            <w:pPr>
              <w:jc w:val="both"/>
              <w:rPr>
                <w:sz w:val="28"/>
                <w:szCs w:val="28"/>
              </w:rPr>
            </w:pPr>
            <w:r>
              <w:rPr>
                <w:sz w:val="28"/>
                <w:szCs w:val="28"/>
              </w:rPr>
              <w:t>5.</w:t>
            </w:r>
            <w:r w:rsidR="00793DB0" w:rsidRPr="00D605F5">
              <w:rPr>
                <w:sz w:val="28"/>
                <w:szCs w:val="28"/>
              </w:rPr>
              <w:t>1</w:t>
            </w:r>
          </w:p>
        </w:tc>
        <w:tc>
          <w:tcPr>
            <w:tcW w:w="6431"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autoSpaceDE w:val="0"/>
              <w:autoSpaceDN w:val="0"/>
              <w:adjustRightInd w:val="0"/>
              <w:rPr>
                <w:rFonts w:eastAsiaTheme="minorHAnsi"/>
                <w:sz w:val="28"/>
                <w:szCs w:val="28"/>
                <w:lang w:eastAsia="en-US"/>
              </w:rPr>
            </w:pPr>
          </w:p>
          <w:p w:rsidR="00793DB0" w:rsidRPr="00D605F5" w:rsidRDefault="00793DB0" w:rsidP="00DA77B0">
            <w:pPr>
              <w:pStyle w:val="Default"/>
              <w:rPr>
                <w:sz w:val="28"/>
                <w:szCs w:val="28"/>
              </w:rPr>
            </w:pPr>
            <w:r w:rsidRPr="00D605F5">
              <w:rPr>
                <w:rFonts w:eastAsiaTheme="minorHAnsi"/>
                <w:sz w:val="28"/>
                <w:szCs w:val="28"/>
              </w:rPr>
              <w:t xml:space="preserve"> </w:t>
            </w:r>
            <w:r w:rsidR="002B19DE">
              <w:rPr>
                <w:rFonts w:eastAsiaTheme="minorHAnsi"/>
                <w:sz w:val="28"/>
                <w:szCs w:val="28"/>
              </w:rPr>
              <w:t>В</w:t>
            </w:r>
            <w:r w:rsidRPr="00D605F5">
              <w:rPr>
                <w:sz w:val="28"/>
                <w:szCs w:val="28"/>
              </w:rPr>
              <w:t xml:space="preserve">ыявление детей, имеющих личностные и познавательные трудности при подготовке и сдаче экзаменов </w:t>
            </w:r>
          </w:p>
        </w:tc>
        <w:tc>
          <w:tcPr>
            <w:tcW w:w="1432"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793DB0" w:rsidRPr="00D605F5" w:rsidRDefault="00793DB0" w:rsidP="00793DB0">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2B19DE"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2B19DE" w:rsidRPr="00D605F5" w:rsidRDefault="00E53FD4" w:rsidP="002B19DE">
            <w:pPr>
              <w:jc w:val="both"/>
              <w:rPr>
                <w:sz w:val="28"/>
                <w:szCs w:val="28"/>
              </w:rPr>
            </w:pPr>
            <w:r>
              <w:rPr>
                <w:sz w:val="28"/>
                <w:szCs w:val="28"/>
              </w:rPr>
              <w:t>5.2</w:t>
            </w:r>
          </w:p>
        </w:tc>
        <w:tc>
          <w:tcPr>
            <w:tcW w:w="6431"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autoSpaceDE w:val="0"/>
              <w:autoSpaceDN w:val="0"/>
              <w:adjustRightInd w:val="0"/>
              <w:rPr>
                <w:rFonts w:eastAsiaTheme="minorHAnsi"/>
                <w:sz w:val="28"/>
                <w:szCs w:val="28"/>
                <w:lang w:eastAsia="en-US"/>
              </w:rPr>
            </w:pPr>
            <w:r>
              <w:rPr>
                <w:rFonts w:eastAsiaTheme="minorHAnsi"/>
                <w:sz w:val="28"/>
                <w:szCs w:val="28"/>
                <w:lang w:eastAsia="en-US"/>
              </w:rPr>
              <w:t>В</w:t>
            </w:r>
            <w:r w:rsidRPr="00D605F5">
              <w:rPr>
                <w:rFonts w:eastAsiaTheme="minorHAnsi"/>
                <w:sz w:val="28"/>
                <w:szCs w:val="28"/>
                <w:lang w:eastAsia="en-US"/>
              </w:rPr>
              <w:t>ыявление причин низкого уровня мотивации к учебе у учащихся «группы риска»</w:t>
            </w:r>
          </w:p>
        </w:tc>
        <w:tc>
          <w:tcPr>
            <w:tcW w:w="1432"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2B19DE"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2B19DE" w:rsidRPr="00D605F5" w:rsidRDefault="00E53FD4" w:rsidP="002B19DE">
            <w:pPr>
              <w:jc w:val="both"/>
              <w:rPr>
                <w:sz w:val="28"/>
                <w:szCs w:val="28"/>
              </w:rPr>
            </w:pPr>
            <w:r>
              <w:rPr>
                <w:sz w:val="28"/>
                <w:szCs w:val="28"/>
              </w:rPr>
              <w:t>5.3</w:t>
            </w:r>
          </w:p>
        </w:tc>
        <w:tc>
          <w:tcPr>
            <w:tcW w:w="6431"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Проведение тренингов и индивидуальных занятий с учащимися «группы риска»</w:t>
            </w:r>
          </w:p>
        </w:tc>
        <w:tc>
          <w:tcPr>
            <w:tcW w:w="1432" w:type="dxa"/>
            <w:tcBorders>
              <w:top w:val="single" w:sz="4" w:space="0" w:color="auto"/>
              <w:left w:val="single" w:sz="4" w:space="0" w:color="auto"/>
              <w:bottom w:val="single" w:sz="4" w:space="0" w:color="auto"/>
              <w:right w:val="single" w:sz="4" w:space="0" w:color="auto"/>
            </w:tcBorders>
          </w:tcPr>
          <w:p w:rsidR="002B19DE" w:rsidRPr="00D605F5" w:rsidRDefault="005F4EB0" w:rsidP="002B19DE">
            <w:pPr>
              <w:jc w:val="both"/>
              <w:rPr>
                <w:sz w:val="28"/>
                <w:szCs w:val="28"/>
              </w:rPr>
            </w:pPr>
            <w:r>
              <w:rPr>
                <w:sz w:val="28"/>
                <w:szCs w:val="28"/>
              </w:rPr>
              <w:t>в</w:t>
            </w:r>
            <w:r w:rsidR="002B19DE">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2B19DE"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2B19DE" w:rsidRPr="00D605F5" w:rsidRDefault="00E53FD4" w:rsidP="002B19DE">
            <w:pPr>
              <w:jc w:val="both"/>
              <w:rPr>
                <w:sz w:val="28"/>
                <w:szCs w:val="28"/>
              </w:rPr>
            </w:pPr>
            <w:r>
              <w:rPr>
                <w:sz w:val="28"/>
                <w:szCs w:val="28"/>
              </w:rPr>
              <w:t>5.4</w:t>
            </w:r>
          </w:p>
        </w:tc>
        <w:tc>
          <w:tcPr>
            <w:tcW w:w="6431"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pStyle w:val="Default"/>
              <w:rPr>
                <w:sz w:val="28"/>
                <w:szCs w:val="28"/>
              </w:rPr>
            </w:pPr>
            <w:r w:rsidRPr="00D605F5">
              <w:rPr>
                <w:sz w:val="28"/>
                <w:szCs w:val="28"/>
              </w:rPr>
              <w:t xml:space="preserve"> Проведение индивидуальных и групповых консультаций учащихся, родителей, педагогов </w:t>
            </w:r>
          </w:p>
          <w:p w:rsidR="002B19DE" w:rsidRPr="00D605F5" w:rsidRDefault="002B19DE" w:rsidP="002B19DE">
            <w:pPr>
              <w:autoSpaceDE w:val="0"/>
              <w:autoSpaceDN w:val="0"/>
              <w:adjustRightInd w:val="0"/>
              <w:rPr>
                <w:rFonts w:eastAsiaTheme="minorHAnsi"/>
                <w:sz w:val="28"/>
                <w:szCs w:val="28"/>
                <w:lang w:eastAsia="en-US"/>
              </w:rPr>
            </w:pPr>
            <w:r w:rsidRPr="00D605F5">
              <w:rPr>
                <w:sz w:val="28"/>
                <w:szCs w:val="28"/>
              </w:rPr>
              <w:t>- размещение информации на сайте гимназии</w:t>
            </w:r>
          </w:p>
        </w:tc>
        <w:tc>
          <w:tcPr>
            <w:tcW w:w="1432" w:type="dxa"/>
            <w:tcBorders>
              <w:top w:val="single" w:sz="4" w:space="0" w:color="auto"/>
              <w:left w:val="single" w:sz="4" w:space="0" w:color="auto"/>
              <w:bottom w:val="single" w:sz="4" w:space="0" w:color="auto"/>
              <w:right w:val="single" w:sz="4" w:space="0" w:color="auto"/>
            </w:tcBorders>
          </w:tcPr>
          <w:p w:rsidR="002B19DE" w:rsidRPr="00D605F5" w:rsidRDefault="005F4EB0" w:rsidP="002B19DE">
            <w:pPr>
              <w:jc w:val="both"/>
              <w:rPr>
                <w:sz w:val="28"/>
                <w:szCs w:val="28"/>
              </w:rPr>
            </w:pPr>
            <w:r>
              <w:rPr>
                <w:sz w:val="28"/>
                <w:szCs w:val="28"/>
              </w:rPr>
              <w:t>в</w:t>
            </w:r>
            <w:r w:rsidR="00E53FD4">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2B19DE" w:rsidRPr="00D605F5" w:rsidRDefault="002B19DE" w:rsidP="002B19DE">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Pr>
                <w:sz w:val="28"/>
                <w:szCs w:val="28"/>
              </w:rPr>
              <w:lastRenderedPageBreak/>
              <w:t>5.5</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pStyle w:val="Default"/>
              <w:rPr>
                <w:sz w:val="28"/>
                <w:szCs w:val="28"/>
              </w:rPr>
            </w:pPr>
            <w:r w:rsidRPr="00D605F5">
              <w:rPr>
                <w:sz w:val="28"/>
                <w:szCs w:val="28"/>
              </w:rPr>
              <w:t xml:space="preserve">Проведение родительских  и ученических собраний («Как помочь подготовиться к экзаменам?», «Психологические советы по подготовке к экзаменам»); </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5F4EB0" w:rsidP="00E53FD4">
            <w:pPr>
              <w:jc w:val="both"/>
              <w:rPr>
                <w:sz w:val="28"/>
                <w:szCs w:val="28"/>
              </w:rPr>
            </w:pPr>
            <w:r>
              <w:rPr>
                <w:sz w:val="28"/>
                <w:szCs w:val="28"/>
              </w:rPr>
              <w:t>в</w:t>
            </w:r>
            <w:r w:rsidR="00E53FD4">
              <w:rPr>
                <w:sz w:val="28"/>
                <w:szCs w:val="28"/>
              </w:rPr>
              <w:t xml:space="preserve"> течение года</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Pr>
                <w:sz w:val="28"/>
                <w:szCs w:val="28"/>
              </w:rPr>
              <w:t>5.6</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Проведение диагностики учащихся 9,11-х классов:</w:t>
            </w:r>
          </w:p>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«Мотивация учебной деятельности. Выявление уровня</w:t>
            </w:r>
          </w:p>
          <w:p w:rsidR="00E53FD4" w:rsidRPr="00DA77B0" w:rsidRDefault="00E53FD4" w:rsidP="00DA77B0">
            <w:pPr>
              <w:autoSpaceDE w:val="0"/>
              <w:autoSpaceDN w:val="0"/>
              <w:adjustRightInd w:val="0"/>
              <w:rPr>
                <w:rFonts w:eastAsiaTheme="minorHAnsi"/>
                <w:sz w:val="28"/>
                <w:szCs w:val="28"/>
                <w:lang w:eastAsia="en-US"/>
              </w:rPr>
            </w:pPr>
            <w:r w:rsidRPr="00D605F5">
              <w:rPr>
                <w:rFonts w:eastAsiaTheme="minorHAnsi"/>
                <w:sz w:val="28"/>
                <w:szCs w:val="28"/>
                <w:lang w:eastAsia="en-US"/>
              </w:rPr>
              <w:t>школьной тревожности».</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октябрь</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5</w:t>
            </w:r>
            <w:r>
              <w:rPr>
                <w:sz w:val="28"/>
                <w:szCs w:val="28"/>
              </w:rPr>
              <w:t>.7</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Подготовка памяток для выпускников, родителей,</w:t>
            </w:r>
          </w:p>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учителей.</w:t>
            </w:r>
          </w:p>
          <w:p w:rsidR="00E53FD4" w:rsidRPr="00D605F5" w:rsidRDefault="00E53FD4" w:rsidP="00E53FD4">
            <w:pPr>
              <w:autoSpaceDE w:val="0"/>
              <w:autoSpaceDN w:val="0"/>
              <w:adjustRightInd w:val="0"/>
              <w:rPr>
                <w:rFonts w:eastAsiaTheme="minorHAnsi"/>
                <w:sz w:val="28"/>
                <w:szCs w:val="28"/>
                <w:lang w:eastAsia="en-US"/>
              </w:rPr>
            </w:pP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ноябрь</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3561D0" w:rsidP="00E53FD4">
            <w:pPr>
              <w:jc w:val="both"/>
              <w:rPr>
                <w:sz w:val="28"/>
                <w:szCs w:val="28"/>
              </w:rPr>
            </w:pPr>
            <w:r>
              <w:rPr>
                <w:sz w:val="28"/>
                <w:szCs w:val="28"/>
              </w:rPr>
              <w:t>5.8</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Организация сопровождения учащихся с ограниченными возможностями здоровья</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педагоги- п</w:t>
            </w:r>
            <w:r w:rsidRPr="00D605F5">
              <w:rPr>
                <w:rFonts w:eastAsiaTheme="minorHAnsi"/>
                <w:sz w:val="28"/>
                <w:szCs w:val="28"/>
                <w:lang w:eastAsia="en-US"/>
              </w:rPr>
              <w:t>сихологи</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обеспечение п</w:t>
            </w:r>
            <w:r w:rsidRPr="00D605F5">
              <w:rPr>
                <w:rFonts w:eastAsiaTheme="minorHAnsi"/>
                <w:sz w:val="28"/>
                <w:szCs w:val="28"/>
                <w:lang w:eastAsia="en-US"/>
              </w:rPr>
              <w:t>сихологической поддержки  участников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b/>
                <w:sz w:val="28"/>
                <w:szCs w:val="28"/>
              </w:rPr>
            </w:pPr>
            <w:r w:rsidRPr="00D605F5">
              <w:rPr>
                <w:b/>
                <w:sz w:val="28"/>
                <w:szCs w:val="28"/>
              </w:rPr>
              <w:t>6</w:t>
            </w:r>
          </w:p>
        </w:tc>
        <w:tc>
          <w:tcPr>
            <w:tcW w:w="13606" w:type="dxa"/>
            <w:gridSpan w:val="4"/>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b/>
                <w:sz w:val="28"/>
                <w:szCs w:val="28"/>
              </w:rPr>
            </w:pPr>
            <w:r w:rsidRPr="00D605F5">
              <w:rPr>
                <w:b/>
                <w:sz w:val="28"/>
                <w:szCs w:val="28"/>
              </w:rPr>
              <w:t>Анализ и предоставление информации о ходе подготовки и проведения ГИА</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3561D0" w:rsidP="00E53FD4">
            <w:pPr>
              <w:jc w:val="both"/>
              <w:rPr>
                <w:sz w:val="28"/>
                <w:szCs w:val="28"/>
              </w:rPr>
            </w:pPr>
            <w:r>
              <w:rPr>
                <w:sz w:val="28"/>
                <w:szCs w:val="28"/>
              </w:rPr>
              <w:t>6.</w:t>
            </w:r>
            <w:r w:rsidR="00E53FD4" w:rsidRPr="00D605F5">
              <w:rPr>
                <w:sz w:val="28"/>
                <w:szCs w:val="28"/>
              </w:rPr>
              <w:t>1</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Подготовка аналитических справок о результатах</w:t>
            </w:r>
          </w:p>
          <w:p w:rsidR="00E53FD4" w:rsidRPr="00D605F5"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диагностических работ по математике и русскому языку</w:t>
            </w:r>
          </w:p>
          <w:p w:rsidR="00E53FD4" w:rsidRPr="00DA77B0" w:rsidRDefault="00E53FD4" w:rsidP="00DA77B0">
            <w:pPr>
              <w:autoSpaceDE w:val="0"/>
              <w:autoSpaceDN w:val="0"/>
              <w:adjustRightInd w:val="0"/>
              <w:rPr>
                <w:rFonts w:eastAsiaTheme="minorHAnsi"/>
                <w:sz w:val="28"/>
                <w:szCs w:val="28"/>
                <w:lang w:eastAsia="en-US"/>
              </w:rPr>
            </w:pPr>
            <w:r w:rsidRPr="00D605F5">
              <w:rPr>
                <w:rFonts w:eastAsiaTheme="minorHAnsi"/>
                <w:sz w:val="28"/>
                <w:szCs w:val="28"/>
                <w:lang w:eastAsia="en-US"/>
              </w:rPr>
              <w:t xml:space="preserve">обучающихся 9 и 11 классов, </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админи</w:t>
            </w:r>
            <w:r w:rsidRPr="00D605F5">
              <w:rPr>
                <w:rFonts w:eastAsiaTheme="minorHAnsi"/>
                <w:sz w:val="28"/>
                <w:szCs w:val="28"/>
                <w:lang w:eastAsia="en-US"/>
              </w:rPr>
              <w:t>страция</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анализ подготовки учащихся к ГИА, выработка мер по корректировке недостатков</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3561D0" w:rsidP="00E53FD4">
            <w:pPr>
              <w:jc w:val="both"/>
              <w:rPr>
                <w:sz w:val="28"/>
                <w:szCs w:val="28"/>
              </w:rPr>
            </w:pPr>
            <w:r>
              <w:rPr>
                <w:sz w:val="28"/>
                <w:szCs w:val="28"/>
              </w:rPr>
              <w:t>6.</w:t>
            </w:r>
            <w:r w:rsidR="00E53FD4" w:rsidRPr="00D605F5">
              <w:rPr>
                <w:sz w:val="28"/>
                <w:szCs w:val="28"/>
              </w:rPr>
              <w:t>2</w:t>
            </w:r>
          </w:p>
        </w:tc>
        <w:tc>
          <w:tcPr>
            <w:tcW w:w="6431" w:type="dxa"/>
            <w:tcBorders>
              <w:top w:val="single" w:sz="4" w:space="0" w:color="auto"/>
              <w:left w:val="single" w:sz="4" w:space="0" w:color="auto"/>
              <w:bottom w:val="single" w:sz="4" w:space="0" w:color="auto"/>
              <w:right w:val="single" w:sz="4" w:space="0" w:color="auto"/>
            </w:tcBorders>
          </w:tcPr>
          <w:p w:rsidR="00E53FD4" w:rsidRPr="00DA77B0" w:rsidRDefault="00E53FD4" w:rsidP="00E53FD4">
            <w:pPr>
              <w:autoSpaceDE w:val="0"/>
              <w:autoSpaceDN w:val="0"/>
              <w:adjustRightInd w:val="0"/>
              <w:rPr>
                <w:rFonts w:eastAsiaTheme="minorHAnsi"/>
                <w:sz w:val="28"/>
                <w:szCs w:val="28"/>
                <w:lang w:eastAsia="en-US"/>
              </w:rPr>
            </w:pPr>
            <w:r w:rsidRPr="00D605F5">
              <w:rPr>
                <w:rFonts w:eastAsiaTheme="minorHAnsi"/>
                <w:sz w:val="28"/>
                <w:szCs w:val="28"/>
                <w:lang w:eastAsia="en-US"/>
              </w:rPr>
              <w:t xml:space="preserve">Подготовка аналитических справок о результатах написания сочинения </w:t>
            </w:r>
            <w:r w:rsidR="00DA77B0">
              <w:rPr>
                <w:rFonts w:eastAsiaTheme="minorHAnsi"/>
                <w:sz w:val="28"/>
                <w:szCs w:val="28"/>
                <w:lang w:eastAsia="en-US"/>
              </w:rPr>
              <w:t>(изложения) в 11 классе и итогового</w:t>
            </w:r>
            <w:r w:rsidRPr="00D605F5">
              <w:rPr>
                <w:rFonts w:eastAsiaTheme="minorHAnsi"/>
                <w:sz w:val="28"/>
                <w:szCs w:val="28"/>
                <w:lang w:eastAsia="en-US"/>
              </w:rPr>
              <w:t xml:space="preserve">  устного собеседования по русскому языку в 9 классах</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в течение года</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админи</w:t>
            </w:r>
            <w:r w:rsidRPr="00D605F5">
              <w:rPr>
                <w:rFonts w:eastAsiaTheme="minorHAnsi"/>
                <w:sz w:val="28"/>
                <w:szCs w:val="28"/>
                <w:lang w:eastAsia="en-US"/>
              </w:rPr>
              <w:t>страция</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анализ подготовки учащихся к ГИА, выработка мер по корректировке недостатков</w:t>
            </w:r>
          </w:p>
        </w:tc>
      </w:tr>
      <w:tr w:rsidR="00E53FD4" w:rsidRPr="00D605F5" w:rsidTr="00ED262E">
        <w:trPr>
          <w:trHeight w:val="165"/>
        </w:trPr>
        <w:tc>
          <w:tcPr>
            <w:tcW w:w="706" w:type="dxa"/>
            <w:tcBorders>
              <w:top w:val="single" w:sz="4" w:space="0" w:color="auto"/>
              <w:left w:val="single" w:sz="4" w:space="0" w:color="auto"/>
              <w:bottom w:val="single" w:sz="4" w:space="0" w:color="auto"/>
              <w:right w:val="single" w:sz="4" w:space="0" w:color="auto"/>
            </w:tcBorders>
          </w:tcPr>
          <w:p w:rsidR="00E53FD4" w:rsidRPr="00D605F5" w:rsidRDefault="003561D0" w:rsidP="00E53FD4">
            <w:pPr>
              <w:jc w:val="both"/>
              <w:rPr>
                <w:sz w:val="28"/>
                <w:szCs w:val="28"/>
              </w:rPr>
            </w:pPr>
            <w:r>
              <w:rPr>
                <w:sz w:val="28"/>
                <w:szCs w:val="28"/>
              </w:rPr>
              <w:t>6.</w:t>
            </w:r>
            <w:r w:rsidR="00E53FD4" w:rsidRPr="00D605F5">
              <w:rPr>
                <w:sz w:val="28"/>
                <w:szCs w:val="28"/>
              </w:rPr>
              <w:t>3</w:t>
            </w:r>
          </w:p>
        </w:tc>
        <w:tc>
          <w:tcPr>
            <w:tcW w:w="6431" w:type="dxa"/>
            <w:tcBorders>
              <w:top w:val="single" w:sz="4" w:space="0" w:color="auto"/>
              <w:left w:val="single" w:sz="4" w:space="0" w:color="auto"/>
              <w:bottom w:val="single" w:sz="4" w:space="0" w:color="auto"/>
              <w:right w:val="single" w:sz="4" w:space="0" w:color="auto"/>
            </w:tcBorders>
          </w:tcPr>
          <w:p w:rsidR="00E53FD4" w:rsidRPr="00D605F5" w:rsidRDefault="00E53FD4" w:rsidP="00A525F3">
            <w:pPr>
              <w:jc w:val="both"/>
              <w:rPr>
                <w:sz w:val="28"/>
                <w:szCs w:val="28"/>
              </w:rPr>
            </w:pPr>
            <w:r w:rsidRPr="00D605F5">
              <w:rPr>
                <w:sz w:val="28"/>
                <w:szCs w:val="28"/>
              </w:rPr>
              <w:t xml:space="preserve">Анализ итогов ГИА </w:t>
            </w:r>
            <w:r w:rsidR="003C46DD">
              <w:rPr>
                <w:sz w:val="28"/>
                <w:szCs w:val="28"/>
              </w:rPr>
              <w:t>-</w:t>
            </w:r>
            <w:r w:rsidRPr="00D605F5">
              <w:rPr>
                <w:sz w:val="28"/>
                <w:szCs w:val="28"/>
              </w:rPr>
              <w:t>2</w:t>
            </w:r>
            <w:r w:rsidR="00A941BC">
              <w:rPr>
                <w:sz w:val="28"/>
                <w:szCs w:val="28"/>
              </w:rPr>
              <w:t>5</w:t>
            </w:r>
          </w:p>
        </w:tc>
        <w:tc>
          <w:tcPr>
            <w:tcW w:w="1432"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июнь</w:t>
            </w:r>
          </w:p>
        </w:tc>
        <w:tc>
          <w:tcPr>
            <w:tcW w:w="2197"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админи</w:t>
            </w:r>
            <w:r w:rsidRPr="00D605F5">
              <w:rPr>
                <w:rFonts w:eastAsiaTheme="minorHAnsi"/>
                <w:sz w:val="28"/>
                <w:szCs w:val="28"/>
                <w:lang w:eastAsia="en-US"/>
              </w:rPr>
              <w:t>страция</w:t>
            </w:r>
          </w:p>
        </w:tc>
        <w:tc>
          <w:tcPr>
            <w:tcW w:w="3546" w:type="dxa"/>
            <w:tcBorders>
              <w:top w:val="single" w:sz="4" w:space="0" w:color="auto"/>
              <w:left w:val="single" w:sz="4" w:space="0" w:color="auto"/>
              <w:bottom w:val="single" w:sz="4" w:space="0" w:color="auto"/>
              <w:right w:val="single" w:sz="4" w:space="0" w:color="auto"/>
            </w:tcBorders>
          </w:tcPr>
          <w:p w:rsidR="00E53FD4" w:rsidRPr="00D605F5" w:rsidRDefault="00E53FD4" w:rsidP="00E53FD4">
            <w:pPr>
              <w:jc w:val="both"/>
              <w:rPr>
                <w:sz w:val="28"/>
                <w:szCs w:val="28"/>
              </w:rPr>
            </w:pPr>
            <w:r w:rsidRPr="00D605F5">
              <w:rPr>
                <w:sz w:val="28"/>
                <w:szCs w:val="28"/>
              </w:rPr>
              <w:t>анализ результатов ГИА, выработка мер по корректировке недостатков</w:t>
            </w:r>
          </w:p>
        </w:tc>
      </w:tr>
    </w:tbl>
    <w:p w:rsidR="00FA4C38" w:rsidRPr="00211FCD" w:rsidRDefault="00FA4C38" w:rsidP="00DC5E1E">
      <w:pPr>
        <w:autoSpaceDE w:val="0"/>
        <w:autoSpaceDN w:val="0"/>
        <w:adjustRightInd w:val="0"/>
        <w:jc w:val="both"/>
        <w:rPr>
          <w:b/>
          <w:bCs/>
          <w:color w:val="000000"/>
          <w:sz w:val="28"/>
          <w:szCs w:val="28"/>
        </w:rPr>
      </w:pPr>
    </w:p>
    <w:sectPr w:rsidR="00FA4C38" w:rsidRPr="00211FCD" w:rsidSect="00DC3B1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rebuchet MS">
    <w:panose1 w:val="020B0603020202020204"/>
    <w:charset w:val="CC"/>
    <w:family w:val="swiss"/>
    <w:pitch w:val="variable"/>
    <w:sig w:usb0="00000287" w:usb1="00000000" w:usb2="00000000" w:usb3="00000000" w:csb0="0000009F" w:csb1="00000000"/>
  </w:font>
  <w:font w:name="Cambria">
    <w:altName w:val="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8C9"/>
    <w:multiLevelType w:val="multilevel"/>
    <w:tmpl w:val="AEBAB18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AF418F"/>
    <w:multiLevelType w:val="hybridMultilevel"/>
    <w:tmpl w:val="9E06F5B0"/>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3E6207CC"/>
    <w:multiLevelType w:val="hybridMultilevel"/>
    <w:tmpl w:val="6A02580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2E336EC"/>
    <w:multiLevelType w:val="hybridMultilevel"/>
    <w:tmpl w:val="923816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02"/>
    <w:rsid w:val="000216AB"/>
    <w:rsid w:val="00052B34"/>
    <w:rsid w:val="0005536C"/>
    <w:rsid w:val="00077BB5"/>
    <w:rsid w:val="000B0DB1"/>
    <w:rsid w:val="00104171"/>
    <w:rsid w:val="001156A8"/>
    <w:rsid w:val="001766FA"/>
    <w:rsid w:val="001D13DA"/>
    <w:rsid w:val="00203E86"/>
    <w:rsid w:val="00211FCD"/>
    <w:rsid w:val="002138C3"/>
    <w:rsid w:val="00223AE3"/>
    <w:rsid w:val="00280A99"/>
    <w:rsid w:val="00285F92"/>
    <w:rsid w:val="002B19DE"/>
    <w:rsid w:val="002B1AC1"/>
    <w:rsid w:val="002B1B14"/>
    <w:rsid w:val="002C43DC"/>
    <w:rsid w:val="002C4756"/>
    <w:rsid w:val="002F305C"/>
    <w:rsid w:val="003171C3"/>
    <w:rsid w:val="0034319E"/>
    <w:rsid w:val="003561D0"/>
    <w:rsid w:val="00382EC0"/>
    <w:rsid w:val="003C46DD"/>
    <w:rsid w:val="004021B4"/>
    <w:rsid w:val="0045015D"/>
    <w:rsid w:val="00451AE2"/>
    <w:rsid w:val="004C338D"/>
    <w:rsid w:val="004C6962"/>
    <w:rsid w:val="004C71D7"/>
    <w:rsid w:val="004F6200"/>
    <w:rsid w:val="00550C8B"/>
    <w:rsid w:val="00563793"/>
    <w:rsid w:val="005725B7"/>
    <w:rsid w:val="005C3107"/>
    <w:rsid w:val="005D0408"/>
    <w:rsid w:val="005F4EB0"/>
    <w:rsid w:val="005F6A0A"/>
    <w:rsid w:val="00602FBE"/>
    <w:rsid w:val="00604F2C"/>
    <w:rsid w:val="00606E3F"/>
    <w:rsid w:val="00625972"/>
    <w:rsid w:val="00643908"/>
    <w:rsid w:val="00647493"/>
    <w:rsid w:val="00655FF4"/>
    <w:rsid w:val="00661765"/>
    <w:rsid w:val="006D3528"/>
    <w:rsid w:val="006E4E14"/>
    <w:rsid w:val="006F55FB"/>
    <w:rsid w:val="00745213"/>
    <w:rsid w:val="007516BF"/>
    <w:rsid w:val="00793DB0"/>
    <w:rsid w:val="007A2FD5"/>
    <w:rsid w:val="007B126C"/>
    <w:rsid w:val="007C0962"/>
    <w:rsid w:val="007C6622"/>
    <w:rsid w:val="007F0BE5"/>
    <w:rsid w:val="00816073"/>
    <w:rsid w:val="008339DF"/>
    <w:rsid w:val="00842DF0"/>
    <w:rsid w:val="008457F7"/>
    <w:rsid w:val="00861CB7"/>
    <w:rsid w:val="00881E4A"/>
    <w:rsid w:val="00887470"/>
    <w:rsid w:val="008B3A26"/>
    <w:rsid w:val="008F549B"/>
    <w:rsid w:val="009B3D24"/>
    <w:rsid w:val="00A525F3"/>
    <w:rsid w:val="00A92FBF"/>
    <w:rsid w:val="00A941BC"/>
    <w:rsid w:val="00AA1FF3"/>
    <w:rsid w:val="00B07DA5"/>
    <w:rsid w:val="00B138DD"/>
    <w:rsid w:val="00B23F9D"/>
    <w:rsid w:val="00B431FE"/>
    <w:rsid w:val="00B73AF4"/>
    <w:rsid w:val="00B928D4"/>
    <w:rsid w:val="00BF197E"/>
    <w:rsid w:val="00C2435A"/>
    <w:rsid w:val="00C35BE1"/>
    <w:rsid w:val="00C466D5"/>
    <w:rsid w:val="00C73883"/>
    <w:rsid w:val="00CB67DA"/>
    <w:rsid w:val="00CE1F3B"/>
    <w:rsid w:val="00CE7B5B"/>
    <w:rsid w:val="00CF0D75"/>
    <w:rsid w:val="00D17D03"/>
    <w:rsid w:val="00D44175"/>
    <w:rsid w:val="00D605F5"/>
    <w:rsid w:val="00D621D8"/>
    <w:rsid w:val="00D949F8"/>
    <w:rsid w:val="00D95FFA"/>
    <w:rsid w:val="00DA4EB7"/>
    <w:rsid w:val="00DA4F4D"/>
    <w:rsid w:val="00DA77B0"/>
    <w:rsid w:val="00DC3B1F"/>
    <w:rsid w:val="00DC5E1E"/>
    <w:rsid w:val="00DF4935"/>
    <w:rsid w:val="00E01A02"/>
    <w:rsid w:val="00E16B8F"/>
    <w:rsid w:val="00E42386"/>
    <w:rsid w:val="00E53FD4"/>
    <w:rsid w:val="00ED262E"/>
    <w:rsid w:val="00F11AB7"/>
    <w:rsid w:val="00F12B44"/>
    <w:rsid w:val="00F2199D"/>
    <w:rsid w:val="00F25A69"/>
    <w:rsid w:val="00F33B72"/>
    <w:rsid w:val="00F80ADC"/>
    <w:rsid w:val="00F9433B"/>
    <w:rsid w:val="00FA013A"/>
    <w:rsid w:val="00FA4C38"/>
    <w:rsid w:val="00FD7BF7"/>
    <w:rsid w:val="00FE2BE9"/>
    <w:rsid w:val="00FF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068"/>
  <w15:docId w15:val="{ECCF5D87-6AA0-44A0-97C3-8556A127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1A02"/>
    <w:pPr>
      <w:keepNext/>
      <w:outlineLvl w:val="0"/>
    </w:pPr>
    <w:rPr>
      <w:sz w:val="32"/>
    </w:rPr>
  </w:style>
  <w:style w:type="paragraph" w:styleId="2">
    <w:name w:val="heading 2"/>
    <w:basedOn w:val="a"/>
    <w:next w:val="a"/>
    <w:link w:val="20"/>
    <w:qFormat/>
    <w:rsid w:val="00E01A02"/>
    <w:pPr>
      <w:keepNext/>
      <w:jc w:val="center"/>
      <w:outlineLvl w:val="1"/>
    </w:pPr>
    <w:rPr>
      <w:rFonts w:eastAsia="Calibri"/>
      <w:b/>
      <w:szCs w:val="20"/>
    </w:rPr>
  </w:style>
  <w:style w:type="paragraph" w:styleId="3">
    <w:name w:val="heading 3"/>
    <w:basedOn w:val="a"/>
    <w:next w:val="a"/>
    <w:link w:val="30"/>
    <w:qFormat/>
    <w:rsid w:val="00E01A02"/>
    <w:pPr>
      <w:keepNext/>
      <w:spacing w:before="240" w:after="60"/>
      <w:outlineLvl w:val="2"/>
    </w:pPr>
    <w:rPr>
      <w:rFonts w:ascii="Arial" w:hAnsi="Arial" w:cs="Arial"/>
      <w:b/>
      <w:bCs/>
      <w:sz w:val="26"/>
      <w:szCs w:val="26"/>
    </w:rPr>
  </w:style>
  <w:style w:type="paragraph" w:styleId="7">
    <w:name w:val="heading 7"/>
    <w:basedOn w:val="a"/>
    <w:next w:val="a"/>
    <w:link w:val="70"/>
    <w:qFormat/>
    <w:rsid w:val="00E01A02"/>
    <w:pPr>
      <w:keepNext/>
      <w:jc w:val="center"/>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A02"/>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E01A02"/>
    <w:rPr>
      <w:rFonts w:ascii="Times New Roman" w:eastAsia="Calibri" w:hAnsi="Times New Roman" w:cs="Times New Roman"/>
      <w:b/>
      <w:sz w:val="24"/>
      <w:szCs w:val="20"/>
      <w:lang w:eastAsia="ru-RU"/>
    </w:rPr>
  </w:style>
  <w:style w:type="character" w:customStyle="1" w:styleId="30">
    <w:name w:val="Заголовок 3 Знак"/>
    <w:basedOn w:val="a0"/>
    <w:link w:val="3"/>
    <w:rsid w:val="00E01A02"/>
    <w:rPr>
      <w:rFonts w:ascii="Arial" w:eastAsia="Times New Roman" w:hAnsi="Arial" w:cs="Arial"/>
      <w:b/>
      <w:bCs/>
      <w:sz w:val="26"/>
      <w:szCs w:val="26"/>
      <w:lang w:eastAsia="ru-RU"/>
    </w:rPr>
  </w:style>
  <w:style w:type="character" w:customStyle="1" w:styleId="70">
    <w:name w:val="Заголовок 7 Знак"/>
    <w:basedOn w:val="a0"/>
    <w:link w:val="7"/>
    <w:rsid w:val="00E01A02"/>
    <w:rPr>
      <w:rFonts w:ascii="Times New Roman" w:eastAsia="Times New Roman" w:hAnsi="Times New Roman" w:cs="Times New Roman"/>
      <w:sz w:val="24"/>
      <w:szCs w:val="20"/>
      <w:lang w:eastAsia="ru-RU"/>
    </w:rPr>
  </w:style>
  <w:style w:type="character" w:customStyle="1" w:styleId="apple-converted-space">
    <w:name w:val="apple-converted-space"/>
    <w:rsid w:val="00E01A02"/>
    <w:rPr>
      <w:rFonts w:cs="Times New Roman"/>
    </w:rPr>
  </w:style>
  <w:style w:type="paragraph" w:styleId="a3">
    <w:name w:val="List Paragraph"/>
    <w:basedOn w:val="a"/>
    <w:qFormat/>
    <w:rsid w:val="00E01A0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01A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Знак1"/>
    <w:basedOn w:val="a"/>
    <w:rsid w:val="00E01A02"/>
    <w:pPr>
      <w:spacing w:after="160" w:line="240" w:lineRule="exact"/>
    </w:pPr>
    <w:rPr>
      <w:rFonts w:ascii="Verdana" w:hAnsi="Verdana"/>
      <w:sz w:val="20"/>
      <w:szCs w:val="20"/>
      <w:lang w:val="en-US" w:eastAsia="en-US"/>
    </w:rPr>
  </w:style>
  <w:style w:type="paragraph" w:customStyle="1" w:styleId="12">
    <w:name w:val="Абзац списка1"/>
    <w:basedOn w:val="a"/>
    <w:rsid w:val="00E01A02"/>
    <w:pPr>
      <w:spacing w:after="200" w:line="276" w:lineRule="auto"/>
      <w:ind w:left="720"/>
    </w:pPr>
    <w:rPr>
      <w:rFonts w:ascii="Calibri" w:hAnsi="Calibri" w:cs="Calibri"/>
      <w:sz w:val="22"/>
      <w:szCs w:val="22"/>
      <w:lang w:eastAsia="en-US"/>
    </w:rPr>
  </w:style>
  <w:style w:type="paragraph" w:styleId="a4">
    <w:name w:val="Body Text"/>
    <w:aliases w:val="Основной текст сб"/>
    <w:basedOn w:val="a"/>
    <w:link w:val="a5"/>
    <w:rsid w:val="00E01A02"/>
    <w:pPr>
      <w:spacing w:after="120"/>
    </w:pPr>
    <w:rPr>
      <w:rFonts w:eastAsia="Calibri"/>
    </w:rPr>
  </w:style>
  <w:style w:type="character" w:customStyle="1" w:styleId="a5">
    <w:name w:val="Основной текст Знак"/>
    <w:aliases w:val="Основной текст сб Знак"/>
    <w:basedOn w:val="a0"/>
    <w:link w:val="a4"/>
    <w:rsid w:val="00E01A02"/>
    <w:rPr>
      <w:rFonts w:ascii="Times New Roman" w:eastAsia="Calibri" w:hAnsi="Times New Roman" w:cs="Times New Roman"/>
      <w:sz w:val="24"/>
      <w:szCs w:val="24"/>
      <w:lang w:eastAsia="ru-RU"/>
    </w:rPr>
  </w:style>
  <w:style w:type="paragraph" w:styleId="a6">
    <w:name w:val="Title"/>
    <w:basedOn w:val="a"/>
    <w:link w:val="a7"/>
    <w:qFormat/>
    <w:rsid w:val="00E01A02"/>
    <w:pPr>
      <w:jc w:val="center"/>
    </w:pPr>
    <w:rPr>
      <w:sz w:val="28"/>
      <w:szCs w:val="20"/>
    </w:rPr>
  </w:style>
  <w:style w:type="character" w:customStyle="1" w:styleId="a7">
    <w:name w:val="Заголовок Знак"/>
    <w:basedOn w:val="a0"/>
    <w:link w:val="a6"/>
    <w:rsid w:val="00E01A02"/>
    <w:rPr>
      <w:rFonts w:ascii="Times New Roman" w:eastAsia="Times New Roman" w:hAnsi="Times New Roman" w:cs="Times New Roman"/>
      <w:sz w:val="28"/>
      <w:szCs w:val="20"/>
      <w:lang w:eastAsia="ru-RU"/>
    </w:rPr>
  </w:style>
  <w:style w:type="paragraph" w:styleId="a8">
    <w:name w:val="Body Text Indent"/>
    <w:basedOn w:val="a"/>
    <w:link w:val="a9"/>
    <w:semiHidden/>
    <w:rsid w:val="00E01A02"/>
    <w:pPr>
      <w:spacing w:after="120" w:line="276" w:lineRule="auto"/>
      <w:ind w:left="283"/>
    </w:pPr>
    <w:rPr>
      <w:rFonts w:ascii="Calibri" w:hAnsi="Calibri"/>
      <w:sz w:val="22"/>
      <w:szCs w:val="22"/>
      <w:lang w:eastAsia="en-US"/>
    </w:rPr>
  </w:style>
  <w:style w:type="character" w:customStyle="1" w:styleId="a9">
    <w:name w:val="Основной текст с отступом Знак"/>
    <w:basedOn w:val="a0"/>
    <w:link w:val="a8"/>
    <w:semiHidden/>
    <w:rsid w:val="00E01A02"/>
    <w:rPr>
      <w:rFonts w:ascii="Calibri" w:eastAsia="Times New Roman" w:hAnsi="Calibri" w:cs="Times New Roman"/>
    </w:rPr>
  </w:style>
  <w:style w:type="character" w:customStyle="1" w:styleId="aa">
    <w:name w:val="Знак Знак"/>
    <w:locked/>
    <w:rsid w:val="00E01A02"/>
    <w:rPr>
      <w:rFonts w:cs="Times New Roman"/>
      <w:sz w:val="32"/>
      <w:lang w:val="ru-RU" w:eastAsia="ru-RU" w:bidi="ar-SA"/>
    </w:rPr>
  </w:style>
  <w:style w:type="paragraph" w:customStyle="1" w:styleId="13">
    <w:name w:val="Без интервала1"/>
    <w:rsid w:val="00E01A02"/>
    <w:pPr>
      <w:suppressAutoHyphens/>
      <w:spacing w:after="0" w:line="240" w:lineRule="auto"/>
    </w:pPr>
    <w:rPr>
      <w:rFonts w:ascii="Calibri" w:eastAsia="Calibri" w:hAnsi="Calibri" w:cs="Times New Roman"/>
      <w:lang w:eastAsia="ar-SA"/>
    </w:rPr>
  </w:style>
  <w:style w:type="table" w:styleId="ab">
    <w:name w:val="Table Grid"/>
    <w:basedOn w:val="a1"/>
    <w:rsid w:val="00E01A02"/>
    <w:pPr>
      <w:spacing w:after="0" w:line="240" w:lineRule="auto"/>
    </w:pPr>
    <w:rPr>
      <w:rFonts w:ascii="Arial" w:eastAsia="Times New Roman" w:hAnsi="Arial" w:cs="Times New Roman"/>
      <w:sz w:val="1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Без интервала2"/>
    <w:rsid w:val="00E01A02"/>
    <w:pPr>
      <w:suppressAutoHyphens/>
      <w:spacing w:after="0" w:line="240" w:lineRule="auto"/>
    </w:pPr>
    <w:rPr>
      <w:rFonts w:ascii="Calibri" w:eastAsia="Calibri" w:hAnsi="Calibri" w:cs="Times New Roman"/>
      <w:lang w:eastAsia="ar-SA"/>
    </w:rPr>
  </w:style>
  <w:style w:type="paragraph" w:customStyle="1" w:styleId="31">
    <w:name w:val="Без интервала3"/>
    <w:rsid w:val="00E01A02"/>
    <w:pPr>
      <w:spacing w:after="0" w:line="240" w:lineRule="auto"/>
    </w:pPr>
    <w:rPr>
      <w:rFonts w:ascii="Calibri" w:eastAsia="Times New Roman" w:hAnsi="Calibri" w:cs="Times New Roman"/>
    </w:rPr>
  </w:style>
  <w:style w:type="paragraph" w:styleId="32">
    <w:name w:val="Body Text 3"/>
    <w:basedOn w:val="a"/>
    <w:link w:val="33"/>
    <w:rsid w:val="00E01A02"/>
    <w:pPr>
      <w:spacing w:after="120"/>
    </w:pPr>
    <w:rPr>
      <w:rFonts w:eastAsia="Calibri"/>
      <w:sz w:val="16"/>
      <w:szCs w:val="16"/>
    </w:rPr>
  </w:style>
  <w:style w:type="character" w:customStyle="1" w:styleId="33">
    <w:name w:val="Основной текст 3 Знак"/>
    <w:basedOn w:val="a0"/>
    <w:link w:val="32"/>
    <w:rsid w:val="00E01A02"/>
    <w:rPr>
      <w:rFonts w:ascii="Times New Roman" w:eastAsia="Calibri" w:hAnsi="Times New Roman" w:cs="Times New Roman"/>
      <w:sz w:val="16"/>
      <w:szCs w:val="16"/>
      <w:lang w:eastAsia="ru-RU"/>
    </w:rPr>
  </w:style>
  <w:style w:type="paragraph" w:styleId="ac">
    <w:name w:val="Balloon Text"/>
    <w:basedOn w:val="a"/>
    <w:link w:val="ad"/>
    <w:semiHidden/>
    <w:rsid w:val="00E01A02"/>
    <w:rPr>
      <w:rFonts w:ascii="Tahoma" w:hAnsi="Tahoma" w:cs="Tahoma"/>
      <w:sz w:val="16"/>
      <w:szCs w:val="16"/>
      <w:lang w:eastAsia="en-US"/>
    </w:rPr>
  </w:style>
  <w:style w:type="character" w:customStyle="1" w:styleId="ad">
    <w:name w:val="Текст выноски Знак"/>
    <w:basedOn w:val="a0"/>
    <w:link w:val="ac"/>
    <w:semiHidden/>
    <w:rsid w:val="00E01A02"/>
    <w:rPr>
      <w:rFonts w:ascii="Tahoma" w:eastAsia="Times New Roman" w:hAnsi="Tahoma" w:cs="Tahoma"/>
      <w:sz w:val="16"/>
      <w:szCs w:val="16"/>
    </w:rPr>
  </w:style>
  <w:style w:type="paragraph" w:customStyle="1" w:styleId="310">
    <w:name w:val="Основной текст 31"/>
    <w:basedOn w:val="a"/>
    <w:rsid w:val="00E01A02"/>
    <w:pPr>
      <w:suppressAutoHyphens/>
      <w:spacing w:after="120"/>
    </w:pPr>
    <w:rPr>
      <w:rFonts w:eastAsia="Calibri"/>
      <w:sz w:val="16"/>
      <w:szCs w:val="16"/>
      <w:lang w:eastAsia="ar-SA"/>
    </w:rPr>
  </w:style>
  <w:style w:type="paragraph" w:styleId="34">
    <w:name w:val="Body Text Indent 3"/>
    <w:basedOn w:val="a"/>
    <w:link w:val="35"/>
    <w:rsid w:val="00E01A02"/>
    <w:pPr>
      <w:spacing w:after="120"/>
      <w:ind w:left="283"/>
    </w:pPr>
    <w:rPr>
      <w:rFonts w:eastAsia="Calibri"/>
      <w:sz w:val="16"/>
      <w:szCs w:val="16"/>
    </w:rPr>
  </w:style>
  <w:style w:type="character" w:customStyle="1" w:styleId="35">
    <w:name w:val="Основной текст с отступом 3 Знак"/>
    <w:basedOn w:val="a0"/>
    <w:link w:val="34"/>
    <w:rsid w:val="00E01A02"/>
    <w:rPr>
      <w:rFonts w:ascii="Times New Roman" w:eastAsia="Calibri" w:hAnsi="Times New Roman" w:cs="Times New Roman"/>
      <w:sz w:val="16"/>
      <w:szCs w:val="16"/>
      <w:lang w:eastAsia="ru-RU"/>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01A02"/>
    <w:pPr>
      <w:spacing w:before="100" w:beforeAutospacing="1" w:after="100" w:afterAutospacing="1"/>
    </w:pPr>
    <w:rPr>
      <w:rFonts w:eastAsia="Calibri"/>
    </w:rPr>
  </w:style>
  <w:style w:type="character" w:styleId="af">
    <w:name w:val="Strong"/>
    <w:qFormat/>
    <w:rsid w:val="00E01A02"/>
    <w:rPr>
      <w:rFonts w:cs="Times New Roman"/>
      <w:b/>
      <w:bCs/>
    </w:rPr>
  </w:style>
  <w:style w:type="paragraph" w:styleId="af0">
    <w:name w:val="header"/>
    <w:basedOn w:val="a"/>
    <w:link w:val="af1"/>
    <w:rsid w:val="00E01A02"/>
    <w:pPr>
      <w:tabs>
        <w:tab w:val="center" w:pos="4677"/>
        <w:tab w:val="right" w:pos="9355"/>
      </w:tabs>
    </w:pPr>
    <w:rPr>
      <w:rFonts w:ascii="Calibri" w:hAnsi="Calibri"/>
      <w:sz w:val="22"/>
      <w:szCs w:val="22"/>
      <w:lang w:eastAsia="en-US"/>
    </w:rPr>
  </w:style>
  <w:style w:type="character" w:customStyle="1" w:styleId="af1">
    <w:name w:val="Верхний колонтитул Знак"/>
    <w:basedOn w:val="a0"/>
    <w:link w:val="af0"/>
    <w:rsid w:val="00E01A02"/>
    <w:rPr>
      <w:rFonts w:ascii="Calibri" w:eastAsia="Times New Roman" w:hAnsi="Calibri" w:cs="Times New Roman"/>
    </w:rPr>
  </w:style>
  <w:style w:type="paragraph" w:styleId="af2">
    <w:name w:val="footer"/>
    <w:basedOn w:val="a"/>
    <w:link w:val="af3"/>
    <w:rsid w:val="00E01A02"/>
    <w:pPr>
      <w:tabs>
        <w:tab w:val="center" w:pos="4677"/>
        <w:tab w:val="right" w:pos="9355"/>
      </w:tabs>
    </w:pPr>
    <w:rPr>
      <w:rFonts w:ascii="Calibri" w:hAnsi="Calibri"/>
      <w:sz w:val="22"/>
      <w:szCs w:val="22"/>
      <w:lang w:eastAsia="en-US"/>
    </w:rPr>
  </w:style>
  <w:style w:type="character" w:customStyle="1" w:styleId="af3">
    <w:name w:val="Нижний колонтитул Знак"/>
    <w:basedOn w:val="a0"/>
    <w:link w:val="af2"/>
    <w:rsid w:val="00E01A02"/>
    <w:rPr>
      <w:rFonts w:ascii="Calibri" w:eastAsia="Times New Roman" w:hAnsi="Calibri" w:cs="Times New Roman"/>
    </w:rPr>
  </w:style>
  <w:style w:type="character" w:styleId="af4">
    <w:name w:val="page number"/>
    <w:basedOn w:val="a0"/>
    <w:rsid w:val="00E01A02"/>
  </w:style>
  <w:style w:type="character" w:styleId="af5">
    <w:name w:val="Hyperlink"/>
    <w:rsid w:val="00E01A02"/>
    <w:rPr>
      <w:rFonts w:cs="Times New Roman"/>
      <w:color w:val="0000FF"/>
      <w:u w:val="single"/>
    </w:rPr>
  </w:style>
  <w:style w:type="paragraph" w:customStyle="1" w:styleId="14">
    <w:name w:val="Знак Знак Знак Знак Знак Знак Знак Знак1 Знак"/>
    <w:basedOn w:val="a"/>
    <w:rsid w:val="00E01A02"/>
    <w:pPr>
      <w:spacing w:after="160" w:line="240" w:lineRule="exact"/>
    </w:pPr>
    <w:rPr>
      <w:rFonts w:ascii="Verdana" w:hAnsi="Verdana"/>
      <w:sz w:val="20"/>
      <w:szCs w:val="20"/>
      <w:lang w:val="en-US" w:eastAsia="en-US"/>
    </w:rPr>
  </w:style>
  <w:style w:type="character" w:customStyle="1" w:styleId="110">
    <w:name w:val="Знак Знак11"/>
    <w:rsid w:val="00E01A02"/>
    <w:rPr>
      <w:rFonts w:ascii="Arial" w:hAnsi="Arial"/>
      <w:b/>
      <w:i/>
      <w:sz w:val="24"/>
      <w:lang w:val="ru-RU" w:eastAsia="ru-RU" w:bidi="ar-SA"/>
    </w:rPr>
  </w:style>
  <w:style w:type="paragraph" w:customStyle="1" w:styleId="af6">
    <w:name w:val="Базовый"/>
    <w:rsid w:val="00E01A02"/>
    <w:pPr>
      <w:tabs>
        <w:tab w:val="left" w:pos="709"/>
      </w:tabs>
      <w:suppressAutoHyphens/>
      <w:spacing w:line="276" w:lineRule="atLeast"/>
    </w:pPr>
    <w:rPr>
      <w:rFonts w:ascii="Calibri" w:eastAsia="SimSun" w:hAnsi="Calibri" w:cs="Times New Roman"/>
      <w:lang w:eastAsia="ru-RU"/>
    </w:rPr>
  </w:style>
  <w:style w:type="character" w:customStyle="1" w:styleId="36">
    <w:name w:val="Знак Знак3"/>
    <w:rsid w:val="00E01A02"/>
    <w:rPr>
      <w:b/>
      <w:bCs/>
      <w:sz w:val="24"/>
      <w:szCs w:val="24"/>
      <w:lang w:eastAsia="ru-RU" w:bidi="ar-SA"/>
    </w:rPr>
  </w:style>
  <w:style w:type="paragraph" w:customStyle="1" w:styleId="af7">
    <w:name w:val="Содержимое таблицы"/>
    <w:basedOn w:val="a"/>
    <w:rsid w:val="00E01A02"/>
    <w:pPr>
      <w:widowControl w:val="0"/>
      <w:suppressLineNumbers/>
      <w:suppressAutoHyphens/>
    </w:pPr>
    <w:rPr>
      <w:rFonts w:eastAsia="Andale Sans UI"/>
      <w:kern w:val="1"/>
      <w:lang w:eastAsia="en-US"/>
    </w:rPr>
  </w:style>
  <w:style w:type="character" w:customStyle="1" w:styleId="120">
    <w:name w:val="Знак Знак12"/>
    <w:rsid w:val="00E01A02"/>
    <w:rPr>
      <w:rFonts w:ascii="Times New Roman" w:eastAsia="Times New Roman" w:hAnsi="Times New Roman" w:cs="Times New Roman"/>
      <w:sz w:val="32"/>
      <w:szCs w:val="24"/>
      <w:lang w:eastAsia="ru-RU"/>
    </w:rPr>
  </w:style>
  <w:style w:type="character" w:customStyle="1" w:styleId="9">
    <w:name w:val="Знак Знак9"/>
    <w:rsid w:val="00E01A02"/>
    <w:rPr>
      <w:b/>
      <w:bCs/>
      <w:sz w:val="24"/>
      <w:szCs w:val="24"/>
      <w:lang w:val="ru-RU" w:eastAsia="ru-RU" w:bidi="ar-SA"/>
    </w:rPr>
  </w:style>
  <w:style w:type="character" w:customStyle="1" w:styleId="8">
    <w:name w:val="Знак Знак8"/>
    <w:rsid w:val="00E01A02"/>
    <w:rPr>
      <w:rFonts w:ascii="Times New Roman" w:eastAsia="Times New Roman" w:hAnsi="Times New Roman" w:cs="Times New Roman"/>
      <w:sz w:val="20"/>
      <w:szCs w:val="20"/>
      <w:lang w:eastAsia="ru-RU"/>
    </w:rPr>
  </w:style>
  <w:style w:type="character" w:customStyle="1" w:styleId="71">
    <w:name w:val="Знак Знак7"/>
    <w:rsid w:val="00E01A02"/>
    <w:rPr>
      <w:sz w:val="24"/>
      <w:szCs w:val="24"/>
      <w:lang w:val="ru-RU" w:eastAsia="ru-RU" w:bidi="ar-SA"/>
    </w:rPr>
  </w:style>
  <w:style w:type="character" w:customStyle="1" w:styleId="6">
    <w:name w:val="Знак Знак6"/>
    <w:rsid w:val="00E01A02"/>
    <w:rPr>
      <w:sz w:val="24"/>
      <w:szCs w:val="24"/>
      <w:lang w:val="ru-RU" w:eastAsia="ru-RU" w:bidi="ar-SA"/>
    </w:rPr>
  </w:style>
  <w:style w:type="paragraph" w:styleId="22">
    <w:name w:val="Body Text Indent 2"/>
    <w:basedOn w:val="a"/>
    <w:link w:val="23"/>
    <w:rsid w:val="00E01A02"/>
    <w:pPr>
      <w:spacing w:after="120" w:line="480" w:lineRule="auto"/>
      <w:ind w:left="360"/>
    </w:pPr>
  </w:style>
  <w:style w:type="character" w:customStyle="1" w:styleId="23">
    <w:name w:val="Основной текст с отступом 2 Знак"/>
    <w:basedOn w:val="a0"/>
    <w:link w:val="22"/>
    <w:rsid w:val="00E01A02"/>
    <w:rPr>
      <w:rFonts w:ascii="Times New Roman" w:eastAsia="Times New Roman" w:hAnsi="Times New Roman" w:cs="Times New Roman"/>
      <w:sz w:val="24"/>
      <w:szCs w:val="24"/>
      <w:lang w:eastAsia="ru-RU"/>
    </w:rPr>
  </w:style>
  <w:style w:type="paragraph" w:styleId="24">
    <w:name w:val="Body Text 2"/>
    <w:basedOn w:val="a"/>
    <w:link w:val="25"/>
    <w:rsid w:val="00E01A02"/>
    <w:pPr>
      <w:spacing w:after="120" w:line="480" w:lineRule="auto"/>
    </w:pPr>
  </w:style>
  <w:style w:type="character" w:customStyle="1" w:styleId="25">
    <w:name w:val="Основной текст 2 Знак"/>
    <w:basedOn w:val="a0"/>
    <w:link w:val="24"/>
    <w:rsid w:val="00E01A02"/>
    <w:rPr>
      <w:rFonts w:ascii="Times New Roman" w:eastAsia="Times New Roman" w:hAnsi="Times New Roman" w:cs="Times New Roman"/>
      <w:sz w:val="24"/>
      <w:szCs w:val="24"/>
      <w:lang w:eastAsia="ru-RU"/>
    </w:rPr>
  </w:style>
  <w:style w:type="paragraph" w:styleId="af8">
    <w:name w:val="No Spacing"/>
    <w:qFormat/>
    <w:rsid w:val="00E01A02"/>
    <w:pPr>
      <w:spacing w:after="0" w:line="240" w:lineRule="auto"/>
    </w:pPr>
    <w:rPr>
      <w:rFonts w:ascii="Calibri" w:eastAsia="Calibri" w:hAnsi="Calibri" w:cs="Times New Roman"/>
    </w:rPr>
  </w:style>
  <w:style w:type="character" w:customStyle="1" w:styleId="15">
    <w:name w:val="Название Знак1"/>
    <w:rsid w:val="00E01A02"/>
    <w:rPr>
      <w:rFonts w:ascii="Calibri" w:eastAsia="Calibri" w:hAnsi="Calibri"/>
      <w:b/>
      <w:sz w:val="22"/>
      <w:szCs w:val="22"/>
      <w:lang w:val="ru-RU" w:eastAsia="ru-RU" w:bidi="ar-SA"/>
    </w:rPr>
  </w:style>
  <w:style w:type="character" w:customStyle="1" w:styleId="FontStyle11">
    <w:name w:val="Font Style11"/>
    <w:basedOn w:val="a0"/>
    <w:rsid w:val="00E01A02"/>
  </w:style>
  <w:style w:type="paragraph" w:customStyle="1" w:styleId="210">
    <w:name w:val="Основной текст 21"/>
    <w:basedOn w:val="a"/>
    <w:rsid w:val="00E01A02"/>
    <w:pPr>
      <w:suppressAutoHyphens/>
      <w:spacing w:after="200" w:line="276" w:lineRule="auto"/>
    </w:pPr>
    <w:rPr>
      <w:rFonts w:ascii="Calibri" w:eastAsia="SimSun" w:hAnsi="Calibri" w:cs="Tahoma"/>
      <w:kern w:val="1"/>
      <w:sz w:val="22"/>
      <w:szCs w:val="22"/>
      <w:lang w:eastAsia="ar-SA"/>
    </w:rPr>
  </w:style>
  <w:style w:type="paragraph" w:customStyle="1" w:styleId="211">
    <w:name w:val="Основной текст с отступом 21"/>
    <w:basedOn w:val="a"/>
    <w:rsid w:val="00E01A02"/>
    <w:pPr>
      <w:suppressAutoHyphens/>
      <w:spacing w:after="200" w:line="276" w:lineRule="auto"/>
    </w:pPr>
    <w:rPr>
      <w:rFonts w:ascii="Calibri" w:eastAsia="SimSun" w:hAnsi="Calibri" w:cs="Tahoma"/>
      <w:kern w:val="1"/>
      <w:sz w:val="22"/>
      <w:szCs w:val="22"/>
      <w:lang w:eastAsia="ar-SA"/>
    </w:rPr>
  </w:style>
  <w:style w:type="paragraph" w:styleId="af9">
    <w:name w:val="Document Map"/>
    <w:basedOn w:val="a"/>
    <w:link w:val="afa"/>
    <w:semiHidden/>
    <w:rsid w:val="00E01A02"/>
    <w:rPr>
      <w:rFonts w:ascii="Tahoma" w:eastAsia="Calibri" w:hAnsi="Tahoma" w:cs="Tahoma"/>
      <w:sz w:val="16"/>
      <w:szCs w:val="16"/>
    </w:rPr>
  </w:style>
  <w:style w:type="character" w:customStyle="1" w:styleId="afa">
    <w:name w:val="Схема документа Знак"/>
    <w:basedOn w:val="a0"/>
    <w:link w:val="af9"/>
    <w:semiHidden/>
    <w:rsid w:val="00E01A02"/>
    <w:rPr>
      <w:rFonts w:ascii="Tahoma" w:eastAsia="Calibri" w:hAnsi="Tahoma" w:cs="Tahoma"/>
      <w:sz w:val="16"/>
      <w:szCs w:val="16"/>
      <w:lang w:eastAsia="ru-RU"/>
    </w:rPr>
  </w:style>
  <w:style w:type="paragraph" w:customStyle="1" w:styleId="Standard">
    <w:name w:val="Standard"/>
    <w:rsid w:val="00E01A0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E01A02"/>
    <w:pPr>
      <w:suppressLineNumbers/>
    </w:pPr>
  </w:style>
  <w:style w:type="paragraph" w:customStyle="1" w:styleId="111">
    <w:name w:val="Без интервала11"/>
    <w:rsid w:val="00E01A02"/>
    <w:pPr>
      <w:suppressAutoHyphens/>
      <w:spacing w:after="0" w:line="240" w:lineRule="auto"/>
    </w:pPr>
    <w:rPr>
      <w:rFonts w:ascii="Calibri" w:eastAsia="Calibri" w:hAnsi="Calibri" w:cs="Times New Roman"/>
      <w:lang w:eastAsia="ar-SA"/>
    </w:rPr>
  </w:style>
  <w:style w:type="paragraph" w:customStyle="1" w:styleId="112">
    <w:name w:val="Абзац списка11"/>
    <w:basedOn w:val="a"/>
    <w:rsid w:val="00E01A02"/>
    <w:pPr>
      <w:suppressAutoHyphens/>
      <w:ind w:left="720"/>
    </w:pPr>
    <w:rPr>
      <w:rFonts w:eastAsia="Calibri"/>
      <w:lang w:eastAsia="ar-SA"/>
    </w:rPr>
  </w:style>
  <w:style w:type="paragraph" w:customStyle="1" w:styleId="16">
    <w:name w:val="Обычный1"/>
    <w:rsid w:val="00E01A02"/>
    <w:pPr>
      <w:spacing w:after="0" w:line="240" w:lineRule="auto"/>
    </w:pPr>
    <w:rPr>
      <w:rFonts w:ascii="Times New Roman" w:eastAsia="Times New Roman" w:hAnsi="Times New Roman" w:cs="Times New Roman"/>
      <w:sz w:val="24"/>
      <w:szCs w:val="20"/>
      <w:lang w:eastAsia="ru-RU"/>
    </w:rPr>
  </w:style>
  <w:style w:type="character" w:customStyle="1" w:styleId="Heading1Char">
    <w:name w:val="Heading 1 Char"/>
    <w:locked/>
    <w:rsid w:val="00E01A02"/>
    <w:rPr>
      <w:rFonts w:ascii="Times New Roman" w:hAnsi="Times New Roman" w:cs="Times New Roman"/>
      <w:sz w:val="24"/>
      <w:szCs w:val="24"/>
      <w:lang w:val="x-none" w:eastAsia="ru-RU"/>
    </w:rPr>
  </w:style>
  <w:style w:type="character" w:customStyle="1" w:styleId="Heading7Char">
    <w:name w:val="Heading 7 Char"/>
    <w:locked/>
    <w:rsid w:val="00E01A02"/>
    <w:rPr>
      <w:rFonts w:ascii="Times New Roman" w:hAnsi="Times New Roman" w:cs="Times New Roman"/>
      <w:sz w:val="20"/>
      <w:szCs w:val="20"/>
      <w:lang w:val="x-none" w:eastAsia="ru-RU"/>
    </w:rPr>
  </w:style>
  <w:style w:type="character" w:customStyle="1" w:styleId="BodyTextIndent2Char">
    <w:name w:val="Body Text Indent 2 Char"/>
    <w:locked/>
    <w:rsid w:val="00E01A02"/>
    <w:rPr>
      <w:rFonts w:ascii="Times New Roman" w:hAnsi="Times New Roman" w:cs="Times New Roman"/>
      <w:sz w:val="24"/>
      <w:szCs w:val="24"/>
      <w:lang w:val="x-none" w:eastAsia="ru-RU"/>
    </w:rPr>
  </w:style>
  <w:style w:type="character" w:customStyle="1" w:styleId="BodyText2Char">
    <w:name w:val="Body Text 2 Char"/>
    <w:locked/>
    <w:rsid w:val="00E01A02"/>
    <w:rPr>
      <w:rFonts w:ascii="Times New Roman" w:hAnsi="Times New Roman" w:cs="Times New Roman"/>
      <w:sz w:val="24"/>
      <w:szCs w:val="24"/>
      <w:lang w:val="x-none" w:eastAsia="ru-RU"/>
    </w:rPr>
  </w:style>
  <w:style w:type="paragraph" w:customStyle="1" w:styleId="2110">
    <w:name w:val="Основной текст 211"/>
    <w:basedOn w:val="a"/>
    <w:rsid w:val="00E01A02"/>
    <w:pPr>
      <w:widowControl w:val="0"/>
      <w:suppressAutoHyphens/>
      <w:autoSpaceDE w:val="0"/>
      <w:jc w:val="center"/>
    </w:pPr>
    <w:rPr>
      <w:rFonts w:eastAsia="Calibri"/>
      <w:b/>
      <w:bCs/>
      <w:caps/>
      <w:kern w:val="1"/>
      <w:lang w:eastAsia="en-US"/>
    </w:rPr>
  </w:style>
  <w:style w:type="paragraph" w:customStyle="1" w:styleId="msonospacing0">
    <w:name w:val="msonospacing"/>
    <w:basedOn w:val="a"/>
    <w:rsid w:val="00E01A02"/>
    <w:pPr>
      <w:spacing w:before="100" w:beforeAutospacing="1" w:after="100" w:afterAutospacing="1"/>
    </w:pPr>
    <w:rPr>
      <w:rFonts w:eastAsia="Calibri"/>
    </w:rPr>
  </w:style>
  <w:style w:type="character" w:customStyle="1" w:styleId="namesite">
    <w:name w:val="name_site"/>
    <w:rsid w:val="00E01A02"/>
    <w:rPr>
      <w:rFonts w:cs="Times New Roman"/>
    </w:rPr>
  </w:style>
  <w:style w:type="character" w:customStyle="1" w:styleId="bluetxt">
    <w:name w:val="blue_txt"/>
    <w:rsid w:val="00E01A02"/>
    <w:rPr>
      <w:rFonts w:cs="Times New Roman"/>
    </w:rPr>
  </w:style>
  <w:style w:type="character" w:customStyle="1" w:styleId="130">
    <w:name w:val="Знак Знак13"/>
    <w:locked/>
    <w:rsid w:val="00E01A02"/>
    <w:rPr>
      <w:rFonts w:ascii="Times New Roman" w:hAnsi="Times New Roman" w:cs="Times New Roman"/>
      <w:sz w:val="24"/>
      <w:szCs w:val="24"/>
      <w:lang w:val="x-none" w:eastAsia="ru-RU"/>
    </w:rPr>
  </w:style>
  <w:style w:type="character" w:customStyle="1" w:styleId="FontStyle25">
    <w:name w:val="Font Style25"/>
    <w:rsid w:val="00E01A02"/>
    <w:rPr>
      <w:rFonts w:ascii="Trebuchet MS" w:hAnsi="Trebuchet MS" w:cs="Trebuchet MS"/>
      <w:sz w:val="16"/>
      <w:szCs w:val="16"/>
    </w:rPr>
  </w:style>
  <w:style w:type="paragraph" w:customStyle="1" w:styleId="msolistparagraphbullet1gif">
    <w:name w:val="msolistparagraphbullet1.gif"/>
    <w:basedOn w:val="a"/>
    <w:rsid w:val="00E01A02"/>
    <w:pPr>
      <w:spacing w:before="30" w:after="30"/>
    </w:pPr>
    <w:rPr>
      <w:sz w:val="20"/>
      <w:szCs w:val="20"/>
    </w:rPr>
  </w:style>
  <w:style w:type="paragraph" w:customStyle="1" w:styleId="msolistparagraphbullet2gif">
    <w:name w:val="msolistparagraphbullet2.gif"/>
    <w:basedOn w:val="a"/>
    <w:rsid w:val="00E01A02"/>
    <w:pPr>
      <w:spacing w:before="30" w:after="30"/>
    </w:pPr>
    <w:rPr>
      <w:sz w:val="20"/>
      <w:szCs w:val="20"/>
    </w:rPr>
  </w:style>
  <w:style w:type="paragraph" w:styleId="afb">
    <w:name w:val="annotation text"/>
    <w:basedOn w:val="a"/>
    <w:link w:val="afc"/>
    <w:semiHidden/>
    <w:unhideWhenUsed/>
    <w:rsid w:val="00E01A02"/>
    <w:rPr>
      <w:sz w:val="20"/>
      <w:szCs w:val="20"/>
    </w:rPr>
  </w:style>
  <w:style w:type="character" w:customStyle="1" w:styleId="afc">
    <w:name w:val="Текст примечания Знак"/>
    <w:basedOn w:val="a0"/>
    <w:link w:val="afb"/>
    <w:semiHidden/>
    <w:rsid w:val="00E01A02"/>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E01A02"/>
    <w:rPr>
      <w:b/>
      <w:bCs/>
      <w:lang w:val="x-none" w:eastAsia="x-none"/>
    </w:rPr>
  </w:style>
  <w:style w:type="character" w:customStyle="1" w:styleId="afe">
    <w:name w:val="Тема примечания Знак"/>
    <w:basedOn w:val="afc"/>
    <w:link w:val="afd"/>
    <w:semiHidden/>
    <w:rsid w:val="00E01A02"/>
    <w:rPr>
      <w:rFonts w:ascii="Times New Roman" w:eastAsia="Times New Roman" w:hAnsi="Times New Roman" w:cs="Times New Roman"/>
      <w:b/>
      <w:bCs/>
      <w:sz w:val="20"/>
      <w:szCs w:val="20"/>
      <w:lang w:val="x-none" w:eastAsia="x-none"/>
    </w:rPr>
  </w:style>
  <w:style w:type="paragraph" w:customStyle="1" w:styleId="western">
    <w:name w:val="western"/>
    <w:basedOn w:val="a"/>
    <w:rsid w:val="00E01A02"/>
    <w:pPr>
      <w:spacing w:before="100" w:beforeAutospacing="1" w:after="100" w:afterAutospacing="1"/>
    </w:pPr>
  </w:style>
  <w:style w:type="paragraph" w:customStyle="1" w:styleId="ConsPlusNormal">
    <w:name w:val="ConsPlusNormal"/>
    <w:rsid w:val="00E01A0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eading1Char1">
    <w:name w:val="Heading 1 Char1"/>
    <w:locked/>
    <w:rsid w:val="00E01A02"/>
    <w:rPr>
      <w:rFonts w:ascii="Times New Roman" w:hAnsi="Times New Roman" w:cs="Times New Roman"/>
      <w:sz w:val="24"/>
      <w:szCs w:val="24"/>
      <w:lang w:val="x-none" w:eastAsia="ru-RU"/>
    </w:rPr>
  </w:style>
  <w:style w:type="character" w:customStyle="1" w:styleId="Heading7Char1">
    <w:name w:val="Heading 7 Char1"/>
    <w:locked/>
    <w:rsid w:val="00E01A02"/>
    <w:rPr>
      <w:rFonts w:ascii="Times New Roman" w:hAnsi="Times New Roman" w:cs="Times New Roman"/>
      <w:sz w:val="20"/>
      <w:szCs w:val="20"/>
      <w:lang w:val="x-none" w:eastAsia="ru-RU"/>
    </w:rPr>
  </w:style>
  <w:style w:type="paragraph" w:customStyle="1" w:styleId="ListParagraph1">
    <w:name w:val="List Paragraph1"/>
    <w:basedOn w:val="a"/>
    <w:rsid w:val="00E01A0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E01A02"/>
    <w:pPr>
      <w:spacing w:after="0" w:line="240" w:lineRule="auto"/>
    </w:pPr>
    <w:rPr>
      <w:rFonts w:ascii="Calibri" w:eastAsia="Calibri" w:hAnsi="Calibri" w:cs="Calibri"/>
    </w:rPr>
  </w:style>
  <w:style w:type="character" w:customStyle="1" w:styleId="BodyTextIndent2Char1">
    <w:name w:val="Body Text Indent 2 Char1"/>
    <w:locked/>
    <w:rsid w:val="00E01A02"/>
    <w:rPr>
      <w:rFonts w:ascii="Times New Roman" w:hAnsi="Times New Roman" w:cs="Times New Roman"/>
      <w:sz w:val="24"/>
      <w:szCs w:val="24"/>
      <w:lang w:val="x-none" w:eastAsia="ru-RU"/>
    </w:rPr>
  </w:style>
  <w:style w:type="character" w:customStyle="1" w:styleId="BodyText2Char1">
    <w:name w:val="Body Text 2 Char1"/>
    <w:locked/>
    <w:rsid w:val="00E01A02"/>
    <w:rPr>
      <w:rFonts w:ascii="Times New Roman" w:hAnsi="Times New Roman" w:cs="Times New Roman"/>
      <w:sz w:val="24"/>
      <w:szCs w:val="24"/>
      <w:lang w:val="x-none" w:eastAsia="ru-RU"/>
    </w:rPr>
  </w:style>
  <w:style w:type="paragraph" w:styleId="17">
    <w:name w:val="toc 1"/>
    <w:basedOn w:val="a"/>
    <w:next w:val="a"/>
    <w:autoRedefine/>
    <w:semiHidden/>
    <w:rsid w:val="00E01A02"/>
    <w:rPr>
      <w:rFonts w:eastAsia="Calibri"/>
    </w:rPr>
  </w:style>
  <w:style w:type="paragraph" w:customStyle="1" w:styleId="BodyText21">
    <w:name w:val="Body Text 21"/>
    <w:basedOn w:val="a"/>
    <w:rsid w:val="00E01A02"/>
    <w:pPr>
      <w:suppressAutoHyphens/>
      <w:spacing w:after="200" w:line="276" w:lineRule="auto"/>
    </w:pPr>
    <w:rPr>
      <w:rFonts w:ascii="Calibri" w:eastAsia="SimSun" w:hAnsi="Calibri" w:cs="Tahoma"/>
      <w:kern w:val="1"/>
      <w:sz w:val="22"/>
      <w:szCs w:val="22"/>
      <w:lang w:eastAsia="ar-SA"/>
    </w:rPr>
  </w:style>
  <w:style w:type="paragraph" w:customStyle="1" w:styleId="BodyTextIndent21">
    <w:name w:val="Body Text Indent 21"/>
    <w:basedOn w:val="a"/>
    <w:rsid w:val="00E01A02"/>
    <w:pPr>
      <w:suppressAutoHyphens/>
      <w:spacing w:after="200" w:line="276" w:lineRule="auto"/>
    </w:pPr>
    <w:rPr>
      <w:rFonts w:ascii="Calibri" w:eastAsia="SimSun" w:hAnsi="Calibri" w:cs="Tahoma"/>
      <w:kern w:val="1"/>
      <w:sz w:val="22"/>
      <w:szCs w:val="22"/>
      <w:lang w:eastAsia="ar-SA"/>
    </w:rPr>
  </w:style>
  <w:style w:type="paragraph" w:customStyle="1" w:styleId="113">
    <w:name w:val="Знак11"/>
    <w:basedOn w:val="a"/>
    <w:rsid w:val="00E01A02"/>
    <w:pPr>
      <w:spacing w:after="160" w:line="240" w:lineRule="exact"/>
    </w:pPr>
    <w:rPr>
      <w:rFonts w:ascii="Verdana" w:eastAsia="Calibri" w:hAnsi="Verdana"/>
      <w:sz w:val="20"/>
      <w:szCs w:val="20"/>
      <w:lang w:val="en-US" w:eastAsia="en-US"/>
    </w:rPr>
  </w:style>
  <w:style w:type="paragraph" w:customStyle="1" w:styleId="Normal1">
    <w:name w:val="Normal1"/>
    <w:rsid w:val="00E01A02"/>
    <w:pPr>
      <w:spacing w:after="0" w:line="240" w:lineRule="auto"/>
    </w:pPr>
    <w:rPr>
      <w:rFonts w:ascii="Times New Roman" w:eastAsia="Calibri" w:hAnsi="Times New Roman" w:cs="Times New Roman"/>
      <w:sz w:val="24"/>
      <w:szCs w:val="20"/>
      <w:lang w:eastAsia="ru-RU"/>
    </w:rPr>
  </w:style>
  <w:style w:type="character" w:customStyle="1" w:styleId="121">
    <w:name w:val="Знак Знак121"/>
    <w:rsid w:val="00E01A02"/>
    <w:rPr>
      <w:rFonts w:ascii="Times New Roman" w:hAnsi="Times New Roman" w:cs="Times New Roman"/>
      <w:sz w:val="24"/>
      <w:szCs w:val="24"/>
      <w:lang w:val="x-none" w:eastAsia="ru-RU"/>
    </w:rPr>
  </w:style>
  <w:style w:type="character" w:customStyle="1" w:styleId="81">
    <w:name w:val="Знак Знак81"/>
    <w:rsid w:val="00E01A02"/>
    <w:rPr>
      <w:rFonts w:ascii="Times New Roman" w:hAnsi="Times New Roman" w:cs="Times New Roman"/>
      <w:sz w:val="20"/>
      <w:szCs w:val="20"/>
      <w:lang w:val="x-none" w:eastAsia="ru-RU"/>
    </w:rPr>
  </w:style>
  <w:style w:type="character" w:customStyle="1" w:styleId="c3">
    <w:name w:val="c3"/>
    <w:basedOn w:val="a0"/>
    <w:rsid w:val="00E01A02"/>
  </w:style>
  <w:style w:type="character" w:styleId="aff">
    <w:name w:val="Emphasis"/>
    <w:qFormat/>
    <w:rsid w:val="00E01A02"/>
    <w:rPr>
      <w:rFonts w:cs="Times New Roman"/>
      <w:i/>
      <w:iCs/>
    </w:rPr>
  </w:style>
  <w:style w:type="character" w:customStyle="1" w:styleId="fontstyle01">
    <w:name w:val="fontstyle01"/>
    <w:basedOn w:val="a0"/>
    <w:rsid w:val="00F2199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6F49E-F2B7-4B53-9310-1D174016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85</cp:revision>
  <dcterms:created xsi:type="dcterms:W3CDTF">2021-07-25T03:32:00Z</dcterms:created>
  <dcterms:modified xsi:type="dcterms:W3CDTF">2024-10-23T06:39:00Z</dcterms:modified>
</cp:coreProperties>
</file>