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2F" w:rsidRDefault="00E65B99" w:rsidP="006E2CAD">
      <w:pPr>
        <w:keepNext/>
        <w:keepLines/>
        <w:tabs>
          <w:tab w:val="left" w:pos="1815"/>
        </w:tabs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9404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E76" w:rsidRPr="006E2CAD" w:rsidRDefault="00E10E76" w:rsidP="00E65B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12E9" w:rsidRPr="006E2CAD" w:rsidRDefault="002E12E9" w:rsidP="006E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A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E12E9" w:rsidRPr="006E2CAD" w:rsidRDefault="002E12E9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        В настоящее время остро ощущается необходимость изучения культуры своего народа, изучения прошлого и настоящего своей “малой родины”,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местам - к Алтайской земле.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Содержание предмета отражает комплексно-системный подход к родному краю как некой целостности, представленной во всём многообразии составляющих её процессов и явлений. Такой подход позволяет рассматривать природные, экономические, социальные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научного мировоззрения, целостной картины среды обитания, системы научно-обоснованных экологических и социокультурных взглядов, ценностного отношения учащихся к родному краю не только на эмоциональном, но и рациональном уровне.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b/>
          <w:sz w:val="28"/>
          <w:szCs w:val="28"/>
        </w:rPr>
        <w:t>Цели:</w:t>
      </w:r>
      <w:r w:rsidRPr="006E2CAD">
        <w:rPr>
          <w:rFonts w:ascii="Times New Roman" w:hAnsi="Times New Roman" w:cs="Times New Roman"/>
          <w:sz w:val="28"/>
          <w:szCs w:val="28"/>
        </w:rPr>
        <w:t xml:space="preserve"> главной целью краеведения является 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развитии.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AD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   формирование представлений о различных сторонах жизни своего края и населения, показ его сложной структуры;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 -   ознакомление с историей и современной жизнью своего региона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AD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жительства;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- формирование толерантности и толерантного поведения в условиях </w:t>
      </w:r>
      <w:proofErr w:type="spellStart"/>
      <w:r w:rsidRPr="006E2CAD">
        <w:rPr>
          <w:rFonts w:ascii="Times New Roman" w:hAnsi="Times New Roman" w:cs="Times New Roman"/>
          <w:sz w:val="28"/>
          <w:szCs w:val="28"/>
        </w:rPr>
        <w:t>полиэтничности</w:t>
      </w:r>
      <w:proofErr w:type="spellEnd"/>
      <w:r w:rsidRPr="006E2CA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E2CAD">
        <w:rPr>
          <w:rFonts w:ascii="Times New Roman" w:hAnsi="Times New Roman" w:cs="Times New Roman"/>
          <w:sz w:val="28"/>
          <w:szCs w:val="28"/>
        </w:rPr>
        <w:t>поликонфессиональности</w:t>
      </w:r>
      <w:proofErr w:type="spellEnd"/>
      <w:r w:rsidRPr="006E2CAD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6E2CAD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6E2CAD">
        <w:rPr>
          <w:rFonts w:ascii="Times New Roman" w:hAnsi="Times New Roman" w:cs="Times New Roman"/>
          <w:sz w:val="28"/>
          <w:szCs w:val="28"/>
        </w:rPr>
        <w:t xml:space="preserve"> региона;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-    укрепление семейных связей: заинтересованность содержанием предмета не только учащихся, но и родителей; наличие богатых возможностей для большого количества учащихся изучения истории края через семейные архивы, рассказы родителей, бабушек и дедушек, других родственников; </w:t>
      </w:r>
      <w:r w:rsidRPr="006E2CAD">
        <w:rPr>
          <w:rFonts w:ascii="Times New Roman" w:hAnsi="Times New Roman" w:cs="Times New Roman"/>
          <w:sz w:val="28"/>
          <w:szCs w:val="28"/>
        </w:rPr>
        <w:lastRenderedPageBreak/>
        <w:t>изучение жизни края в семье через беседы, совместное чтение краеведческой литературы, книг местных писателей, семейные экскурсии; общая работа детей и родителей в деле охраны и восстановления природы, городской среды, памятников истории и культуры; совместное решение задач, стоящих перед местными жителями (все это объективно работает на укрепление отношений между представителями разных поколений в семье).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 -  формирование экологической культуры, способности самостоятельно оценивать уровень безопасности окружающей среды как среды жизнедеятельности;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позитивно-сберегающего отношения к окружающей среде и социально-ответственного поведения в ней;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AD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способностей, стимулирование стремления знать как можно больше о родном крае, интереса учащихся к краеведению;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  адаптация к реальной деятельности, к местной социально-экономической и социокультурной ситуации;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 ориентация при решении вопросов дальнейшего образования, выбора профессии и места работы;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  формирование способности и готовности к использованию краеведческих знаний и умений в повседневной жизни; видение своего места в решении местных проблем сегодня и тех вопросов, которые будут стоять перед ними в будущем.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AD">
        <w:rPr>
          <w:rFonts w:ascii="Times New Roman" w:hAnsi="Times New Roman" w:cs="Times New Roman"/>
          <w:b/>
          <w:sz w:val="28"/>
          <w:szCs w:val="28"/>
        </w:rPr>
        <w:t>Предполагаемые результаты обучения.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CAD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выпускников направлены на реализацию культурологического, личностно-ориентированного, </w:t>
      </w:r>
      <w:proofErr w:type="spellStart"/>
      <w:r w:rsidRPr="006E2CA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E2CAD">
        <w:rPr>
          <w:rFonts w:ascii="Times New Roman" w:hAnsi="Times New Roman" w:cs="Times New Roman"/>
          <w:sz w:val="28"/>
          <w:szCs w:val="28"/>
        </w:rPr>
        <w:t xml:space="preserve"> и практико-ориентированного подходов: овладение учащимися способами интеллектуальной, в том числе учебной, и практической деятельности, ключевыми компетенциями, востребованными в повседневной жизни и позволяющими эффективно ориентироваться в современном мире, значимыми для развития личности и её социокультурной позиции.</w:t>
      </w:r>
      <w:proofErr w:type="gramEnd"/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-освоение знаний об основных краеведческих понятиях; особенностях природы, населения, хозяйства, социальной и культурной жизни своего края, об окружающей среде, путях её сохранения или улучшения и рационального использования;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lastRenderedPageBreak/>
        <w:t xml:space="preserve">-стремление использовать приобретенные знания и умения в практической деятельности и повседневной жизни, в формировании личностной системы ценностей и ценностной ориентации. 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AD">
        <w:rPr>
          <w:rFonts w:ascii="Times New Roman" w:hAnsi="Times New Roman" w:cs="Times New Roman"/>
          <w:b/>
          <w:sz w:val="28"/>
          <w:szCs w:val="28"/>
        </w:rPr>
        <w:t xml:space="preserve"> Личностные результаты: 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   готовность и способность к саморазвитию,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    формирование основ российской гражданской идентичности, воспитание чувства гордости за  достижения своих односельчан;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  воспитание уважительного отношения,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  -  понимание роли человека в обществе, принятие норм нравственного поведения в природе, обществе;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   формирование основ экологической культуры, понимание ценности любой жизни.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AD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 нацелены на решение, прежде всего, образовательных задач: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   осознание целостности окружающего мира, расширение знаний о разных его сторонах и объектах;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   обнаружение и установление элементарных связей и зависимостей в природе и обществе;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   овладение наиболее существенными методами изучения окружающего мира (наблюдения, опыт, эксперимент, измерение);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   использование полученных знаний в продуктивной и преобразующей деятельности;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  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BC2855" w:rsidRPr="006E2CAD" w:rsidRDefault="00BC2855" w:rsidP="006E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2CA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E2CAD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 Среди </w:t>
      </w:r>
      <w:proofErr w:type="spellStart"/>
      <w:r w:rsidRPr="006E2CA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E2CAD">
        <w:rPr>
          <w:rFonts w:ascii="Times New Roman" w:hAnsi="Times New Roman" w:cs="Times New Roman"/>
          <w:sz w:val="28"/>
          <w:szCs w:val="28"/>
        </w:rPr>
        <w:t xml:space="preserve"> результатов особое место занимают познавательные, регулятивные и коммуникативные действия:</w:t>
      </w:r>
    </w:p>
    <w:p w:rsidR="00503335" w:rsidRPr="006E2CAD" w:rsidRDefault="00BC285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</w:t>
      </w:r>
      <w:r w:rsidR="00503335" w:rsidRPr="006E2CAD">
        <w:rPr>
          <w:rFonts w:ascii="Times New Roman" w:hAnsi="Times New Roman" w:cs="Times New Roman"/>
          <w:sz w:val="28"/>
          <w:szCs w:val="28"/>
        </w:rPr>
        <w:t xml:space="preserve">    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503335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C2855" w:rsidRPr="006E2CAD">
        <w:rPr>
          <w:rFonts w:ascii="Times New Roman" w:hAnsi="Times New Roman" w:cs="Times New Roman"/>
          <w:sz w:val="28"/>
          <w:szCs w:val="28"/>
        </w:rPr>
        <w:t>-</w:t>
      </w:r>
      <w:r w:rsidRPr="006E2CAD">
        <w:rPr>
          <w:rFonts w:ascii="Times New Roman" w:hAnsi="Times New Roman" w:cs="Times New Roman"/>
          <w:sz w:val="28"/>
          <w:szCs w:val="28"/>
        </w:rPr>
        <w:t xml:space="preserve">   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503335" w:rsidRPr="006E2CAD" w:rsidRDefault="00BC285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</w:t>
      </w:r>
      <w:r w:rsidR="00503335" w:rsidRPr="006E2CAD">
        <w:rPr>
          <w:rFonts w:ascii="Times New Roman" w:hAnsi="Times New Roman" w:cs="Times New Roman"/>
          <w:sz w:val="28"/>
          <w:szCs w:val="28"/>
        </w:rPr>
        <w:t xml:space="preserve">    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описанием, повествованием.</w:t>
      </w:r>
    </w:p>
    <w:p w:rsidR="002E12E9" w:rsidRPr="006E2CAD" w:rsidRDefault="00503335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Особое место среди </w:t>
      </w:r>
      <w:proofErr w:type="spellStart"/>
      <w:r w:rsidRPr="006E2CA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E2CAD">
        <w:rPr>
          <w:rFonts w:ascii="Times New Roman" w:hAnsi="Times New Roman" w:cs="Times New Roman"/>
          <w:sz w:val="28"/>
          <w:szCs w:val="28"/>
        </w:rPr>
        <w:t xml:space="preserve"> универсальных действий занимают способы получения, анализа и обработки информации (обобщение, классификация, чтение и др.), методы представления полученной информации (моделирование, конструирование, рассуждение, описание и др.).</w:t>
      </w:r>
    </w:p>
    <w:p w:rsidR="007917AF" w:rsidRPr="006E2CAD" w:rsidRDefault="002E12E9" w:rsidP="006E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AD">
        <w:rPr>
          <w:rFonts w:ascii="Times New Roman" w:hAnsi="Times New Roman" w:cs="Times New Roman"/>
          <w:b/>
          <w:sz w:val="28"/>
          <w:szCs w:val="28"/>
        </w:rPr>
        <w:t xml:space="preserve">Прогнозируемые результаты: </w:t>
      </w:r>
    </w:p>
    <w:p w:rsidR="007917AF" w:rsidRPr="006E2CAD" w:rsidRDefault="007917AF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развитие и укрепление у детей чувства любви к родному краю;</w:t>
      </w:r>
    </w:p>
    <w:p w:rsidR="007917AF" w:rsidRPr="006E2CAD" w:rsidRDefault="007917AF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  через знания  истории и культуры родного края происходит формирование личности патриота и гражданина своей страны</w:t>
      </w:r>
    </w:p>
    <w:p w:rsidR="002E12E9" w:rsidRPr="006E2CAD" w:rsidRDefault="007917AF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- </w:t>
      </w:r>
      <w:r w:rsidR="002E12E9" w:rsidRPr="006E2CAD">
        <w:rPr>
          <w:rFonts w:ascii="Times New Roman" w:hAnsi="Times New Roman" w:cs="Times New Roman"/>
          <w:sz w:val="28"/>
          <w:szCs w:val="28"/>
        </w:rPr>
        <w:t>приобретенные знания по истории и культуре родного края учащиеся могут применить на уроках истории, литературы, географии</w:t>
      </w:r>
    </w:p>
    <w:p w:rsidR="002E12E9" w:rsidRPr="006E2CAD" w:rsidRDefault="002E12E9" w:rsidP="006E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A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2E12E9" w:rsidRPr="006E2CAD" w:rsidRDefault="002E12E9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Программа построена на изучении истории родного края. В ходе реализации программы учащиеся овладевают определенным набором знаний, умений и навыков, которые помогают им узнат</w:t>
      </w:r>
      <w:r w:rsidR="007917AF" w:rsidRPr="006E2CAD">
        <w:rPr>
          <w:rFonts w:ascii="Times New Roman" w:hAnsi="Times New Roman" w:cs="Times New Roman"/>
          <w:sz w:val="28"/>
          <w:szCs w:val="28"/>
        </w:rPr>
        <w:t>ь вопросы истории нашего  края</w:t>
      </w:r>
      <w:r w:rsidRPr="006E2CAD">
        <w:rPr>
          <w:rFonts w:ascii="Times New Roman" w:hAnsi="Times New Roman" w:cs="Times New Roman"/>
          <w:sz w:val="28"/>
          <w:szCs w:val="28"/>
        </w:rPr>
        <w:t>.</w:t>
      </w:r>
    </w:p>
    <w:p w:rsidR="002E12E9" w:rsidRPr="006E2CAD" w:rsidRDefault="002E12E9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 Верить в родину, родную землю, может лишь тот, кто живет ею, вместе с нею и ради нее, кто соединил с нею  свои истоки. Поэтому вся деятельность направлена на изучение истории родной земли, </w:t>
      </w:r>
      <w:r w:rsidR="007917AF" w:rsidRPr="006E2CAD">
        <w:rPr>
          <w:rFonts w:ascii="Times New Roman" w:hAnsi="Times New Roman" w:cs="Times New Roman"/>
          <w:sz w:val="28"/>
          <w:szCs w:val="28"/>
        </w:rPr>
        <w:t>родного края</w:t>
      </w:r>
      <w:r w:rsidRPr="006E2CAD">
        <w:rPr>
          <w:rFonts w:ascii="Times New Roman" w:hAnsi="Times New Roman" w:cs="Times New Roman"/>
          <w:sz w:val="28"/>
          <w:szCs w:val="28"/>
        </w:rPr>
        <w:t xml:space="preserve"> на различных этапах нашей столь непростой истории. Гордиться славою своих предков не только можно, но и должно, ибо неуважение к этому есть постыдное малодушие.</w:t>
      </w:r>
    </w:p>
    <w:p w:rsidR="002E12E9" w:rsidRPr="006E2CAD" w:rsidRDefault="002E12E9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        Основные принципы построения программы: программа состоит из </w:t>
      </w:r>
      <w:r w:rsidR="007917AF" w:rsidRPr="006E2CAD">
        <w:rPr>
          <w:rFonts w:ascii="Times New Roman" w:hAnsi="Times New Roman" w:cs="Times New Roman"/>
          <w:sz w:val="28"/>
          <w:szCs w:val="28"/>
        </w:rPr>
        <w:t>34</w:t>
      </w:r>
      <w:r w:rsidRPr="006E2CAD">
        <w:rPr>
          <w:rFonts w:ascii="Times New Roman" w:hAnsi="Times New Roman" w:cs="Times New Roman"/>
          <w:sz w:val="28"/>
          <w:szCs w:val="28"/>
        </w:rPr>
        <w:t xml:space="preserve"> учебных часов, рассчитана на 1 год. </w:t>
      </w:r>
    </w:p>
    <w:p w:rsidR="002E12E9" w:rsidRPr="006E2CAD" w:rsidRDefault="002E12E9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b/>
          <w:sz w:val="28"/>
          <w:szCs w:val="28"/>
        </w:rPr>
        <w:t>Овладев данной программой, учащиеся должны знать / понимать</w:t>
      </w:r>
      <w:r w:rsidRPr="006E2CAD">
        <w:rPr>
          <w:rFonts w:ascii="Times New Roman" w:hAnsi="Times New Roman" w:cs="Times New Roman"/>
          <w:sz w:val="28"/>
          <w:szCs w:val="28"/>
        </w:rPr>
        <w:t>:</w:t>
      </w:r>
    </w:p>
    <w:p w:rsidR="002E12E9" w:rsidRPr="006E2CAD" w:rsidRDefault="007917AF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</w:t>
      </w:r>
      <w:r w:rsidR="002E12E9" w:rsidRPr="006E2CAD">
        <w:rPr>
          <w:rFonts w:ascii="Times New Roman" w:hAnsi="Times New Roman" w:cs="Times New Roman"/>
          <w:sz w:val="28"/>
          <w:szCs w:val="28"/>
        </w:rPr>
        <w:t xml:space="preserve">    Историю становления  и развития</w:t>
      </w:r>
      <w:r w:rsidRPr="006E2CAD">
        <w:rPr>
          <w:rFonts w:ascii="Times New Roman" w:hAnsi="Times New Roman" w:cs="Times New Roman"/>
          <w:sz w:val="28"/>
          <w:szCs w:val="28"/>
        </w:rPr>
        <w:t xml:space="preserve"> края</w:t>
      </w:r>
      <w:r w:rsidR="002E12E9" w:rsidRPr="006E2CAD">
        <w:rPr>
          <w:rFonts w:ascii="Times New Roman" w:hAnsi="Times New Roman" w:cs="Times New Roman"/>
          <w:sz w:val="28"/>
          <w:szCs w:val="28"/>
        </w:rPr>
        <w:t>;</w:t>
      </w:r>
    </w:p>
    <w:p w:rsidR="002E12E9" w:rsidRPr="006E2CAD" w:rsidRDefault="007917AF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</w:t>
      </w:r>
      <w:r w:rsidR="002E12E9" w:rsidRPr="006E2CAD">
        <w:rPr>
          <w:rFonts w:ascii="Times New Roman" w:hAnsi="Times New Roman" w:cs="Times New Roman"/>
          <w:sz w:val="28"/>
          <w:szCs w:val="28"/>
        </w:rPr>
        <w:t xml:space="preserve">    Историю своей семьи;</w:t>
      </w:r>
    </w:p>
    <w:p w:rsidR="002E12E9" w:rsidRPr="006E2CAD" w:rsidRDefault="007917AF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</w:t>
      </w:r>
      <w:r w:rsidR="002E12E9" w:rsidRPr="006E2CAD">
        <w:rPr>
          <w:rFonts w:ascii="Times New Roman" w:hAnsi="Times New Roman" w:cs="Times New Roman"/>
          <w:sz w:val="28"/>
          <w:szCs w:val="28"/>
        </w:rPr>
        <w:t xml:space="preserve">    Необходимость бережного отношения к природному, историческому и культурному наследию, сохранению исторической памяти.</w:t>
      </w:r>
    </w:p>
    <w:p w:rsidR="002E12E9" w:rsidRPr="006E2CAD" w:rsidRDefault="002E12E9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2E12E9" w:rsidRPr="006E2CAD" w:rsidRDefault="007917AF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E12E9" w:rsidRPr="006E2CAD">
        <w:rPr>
          <w:rFonts w:ascii="Times New Roman" w:hAnsi="Times New Roman" w:cs="Times New Roman"/>
          <w:sz w:val="28"/>
          <w:szCs w:val="28"/>
        </w:rPr>
        <w:t xml:space="preserve">    Владеть разнообразными формами и методами поиска знаний (справочной литературой дома, в библиотеке, в Интернете)</w:t>
      </w:r>
    </w:p>
    <w:p w:rsidR="002E12E9" w:rsidRPr="006E2CAD" w:rsidRDefault="007917AF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</w:t>
      </w:r>
      <w:r w:rsidR="002E12E9" w:rsidRPr="006E2CAD">
        <w:rPr>
          <w:rFonts w:ascii="Times New Roman" w:hAnsi="Times New Roman" w:cs="Times New Roman"/>
          <w:sz w:val="28"/>
          <w:szCs w:val="28"/>
        </w:rPr>
        <w:t xml:space="preserve">    Систематизировать знания о своей семье</w:t>
      </w:r>
    </w:p>
    <w:p w:rsidR="002E12E9" w:rsidRPr="006E2CAD" w:rsidRDefault="007917AF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</w:t>
      </w:r>
      <w:r w:rsidR="002E12E9" w:rsidRPr="006E2CAD">
        <w:rPr>
          <w:rFonts w:ascii="Times New Roman" w:hAnsi="Times New Roman" w:cs="Times New Roman"/>
          <w:sz w:val="28"/>
          <w:szCs w:val="28"/>
        </w:rPr>
        <w:t xml:space="preserve">    Систематизировать информацию о родном крае</w:t>
      </w:r>
    </w:p>
    <w:p w:rsidR="002E12E9" w:rsidRPr="006E2CAD" w:rsidRDefault="007917AF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-</w:t>
      </w:r>
      <w:r w:rsidR="002E12E9" w:rsidRPr="006E2CAD">
        <w:rPr>
          <w:rFonts w:ascii="Times New Roman" w:hAnsi="Times New Roman" w:cs="Times New Roman"/>
          <w:sz w:val="28"/>
          <w:szCs w:val="28"/>
        </w:rPr>
        <w:t xml:space="preserve">    Проводить исследовательские и поисковые работы по заданным темам</w:t>
      </w:r>
    </w:p>
    <w:p w:rsidR="002E12E9" w:rsidRPr="006E2CAD" w:rsidRDefault="002E12E9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   </w:t>
      </w:r>
      <w:r w:rsidR="007917AF" w:rsidRPr="006E2CAD">
        <w:rPr>
          <w:rFonts w:ascii="Times New Roman" w:hAnsi="Times New Roman" w:cs="Times New Roman"/>
          <w:sz w:val="28"/>
          <w:szCs w:val="28"/>
        </w:rPr>
        <w:t xml:space="preserve">- </w:t>
      </w:r>
      <w:r w:rsidRPr="006E2CAD">
        <w:rPr>
          <w:rFonts w:ascii="Times New Roman" w:hAnsi="Times New Roman" w:cs="Times New Roman"/>
          <w:sz w:val="28"/>
          <w:szCs w:val="28"/>
        </w:rPr>
        <w:t xml:space="preserve"> Подбирать литературу по заданной теме и пользоваться  для выполнения творческих заданий</w:t>
      </w:r>
    </w:p>
    <w:p w:rsidR="00A442B8" w:rsidRPr="006E2CAD" w:rsidRDefault="00A442B8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B8" w:rsidRPr="006E2CAD" w:rsidRDefault="00A442B8" w:rsidP="006E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A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221"/>
      </w:tblGrid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A442B8" w:rsidRPr="006E2CAD" w:rsidRDefault="00503335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E526AD" w:rsidRPr="006E2CAD">
              <w:rPr>
                <w:rFonts w:ascii="Times New Roman" w:hAnsi="Times New Roman" w:cs="Times New Roman"/>
                <w:sz w:val="28"/>
                <w:szCs w:val="28"/>
              </w:rPr>
              <w:t>. Что такое краеведение</w:t>
            </w:r>
            <w:r w:rsidR="002C6077" w:rsidRPr="006E2CAD">
              <w:rPr>
                <w:rFonts w:ascii="Times New Roman" w:hAnsi="Times New Roman" w:cs="Times New Roman"/>
                <w:sz w:val="28"/>
                <w:szCs w:val="28"/>
              </w:rPr>
              <w:t>. Край, в котором мы живем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A442B8" w:rsidRPr="006E2CAD" w:rsidRDefault="00E526A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5762" w:rsidRPr="006E2CAD">
              <w:rPr>
                <w:rFonts w:ascii="Times New Roman" w:hAnsi="Times New Roman" w:cs="Times New Roman"/>
                <w:sz w:val="28"/>
                <w:szCs w:val="28"/>
              </w:rPr>
              <w:t>роектная деятельность по краеведению. Выбор темы проекта.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A442B8" w:rsidRPr="006E2CAD" w:rsidRDefault="00E526A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Алтайского края </w:t>
            </w:r>
            <w:r w:rsidRPr="006E2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proofErr w:type="gramStart"/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A442B8" w:rsidRPr="006E2CAD" w:rsidRDefault="00E526A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Алтайского края </w:t>
            </w:r>
            <w:r w:rsidRPr="006E2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A442B8" w:rsidRPr="006E2CAD" w:rsidRDefault="00E526A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Алтайского края </w:t>
            </w:r>
            <w:r w:rsidRPr="006E2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A442B8" w:rsidRPr="006E2CAD" w:rsidRDefault="00E526A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Люди, прославившие наш край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proofErr w:type="gramStart"/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Полковниково</w:t>
            </w:r>
            <w:proofErr w:type="spellEnd"/>
            <w:r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. Посещение Алтайского государственного </w:t>
            </w:r>
            <w:r w:rsidR="00BC2855" w:rsidRPr="006E2CA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емориального музея Г.С. Титова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A442B8" w:rsidRPr="006E2CAD" w:rsidRDefault="00503335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Обобщен</w:t>
            </w:r>
            <w:r w:rsidR="0017544A"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ие итогов экскурсии. </w:t>
            </w: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Сочинение.</w:t>
            </w:r>
            <w:r w:rsidR="0017544A"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</w:t>
            </w:r>
            <w:proofErr w:type="gramStart"/>
            <w:r w:rsidR="0017544A"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17544A" w:rsidRPr="006E2CAD">
              <w:rPr>
                <w:rFonts w:ascii="Times New Roman" w:hAnsi="Times New Roman" w:cs="Times New Roman"/>
                <w:sz w:val="28"/>
                <w:szCs w:val="28"/>
              </w:rPr>
              <w:t>/Ф «Алтай многоликий»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A442B8" w:rsidRPr="006E2CAD" w:rsidRDefault="0017544A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 в </w:t>
            </w:r>
            <w:r w:rsidRPr="006E2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proofErr w:type="gramStart"/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442B8" w:rsidRPr="006E2CAD" w:rsidTr="0017544A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A442B8" w:rsidRPr="006E2CAD" w:rsidRDefault="00AC4142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Города Алтайского края</w:t>
            </w:r>
          </w:p>
        </w:tc>
      </w:tr>
      <w:tr w:rsidR="00A442B8" w:rsidRPr="006E2CAD" w:rsidTr="0017544A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A442B8" w:rsidRPr="006E2CAD" w:rsidRDefault="00AC4142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История г. Барнаула XVIII-</w:t>
            </w:r>
            <w:proofErr w:type="spellStart"/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proofErr w:type="gramStart"/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proofErr w:type="gramEnd"/>
          </w:p>
        </w:tc>
      </w:tr>
      <w:tr w:rsidR="00A442B8" w:rsidRPr="006E2CAD" w:rsidTr="0017544A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A442B8" w:rsidRPr="006E2CAD" w:rsidRDefault="00AC4142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История г. Барнаула </w:t>
            </w:r>
            <w:r w:rsidRPr="006E2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proofErr w:type="gramStart"/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1" w:type="dxa"/>
          </w:tcPr>
          <w:p w:rsidR="00A442B8" w:rsidRPr="006E2CAD" w:rsidRDefault="00AC4142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«Город»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1" w:type="dxa"/>
          </w:tcPr>
          <w:p w:rsidR="00A442B8" w:rsidRPr="006E2CAD" w:rsidRDefault="0017544A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Топонимы г. Барнаула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1" w:type="dxa"/>
          </w:tcPr>
          <w:p w:rsidR="00A442B8" w:rsidRPr="006E2CAD" w:rsidRDefault="00AC4142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История гимназии №40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1" w:type="dxa"/>
          </w:tcPr>
          <w:p w:rsidR="00A442B8" w:rsidRPr="006E2CAD" w:rsidRDefault="00AC4142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1" w:type="dxa"/>
          </w:tcPr>
          <w:p w:rsidR="00A442B8" w:rsidRPr="006E2CAD" w:rsidRDefault="009726B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 работы над проектами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21" w:type="dxa"/>
          </w:tcPr>
          <w:p w:rsidR="00A442B8" w:rsidRPr="006E2CAD" w:rsidRDefault="009726B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Археологические памятники Алтая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21" w:type="dxa"/>
          </w:tcPr>
          <w:p w:rsidR="00A442B8" w:rsidRPr="006E2CAD" w:rsidRDefault="00BC2855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Экскурсия в музей АГУ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21" w:type="dxa"/>
          </w:tcPr>
          <w:p w:rsidR="00A442B8" w:rsidRPr="006E2CAD" w:rsidRDefault="009726B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Скифская культура на территории Алтая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1" w:type="dxa"/>
          </w:tcPr>
          <w:p w:rsidR="00A442B8" w:rsidRPr="006E2CAD" w:rsidRDefault="009726B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Тюрки и их место в </w:t>
            </w:r>
            <w:r w:rsidR="002C6077"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Алтая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1" w:type="dxa"/>
          </w:tcPr>
          <w:p w:rsidR="00A442B8" w:rsidRPr="006E2CAD" w:rsidRDefault="009726B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Культура коренного населения Алтая – алтайских племен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21" w:type="dxa"/>
          </w:tcPr>
          <w:p w:rsidR="00A442B8" w:rsidRPr="006E2CAD" w:rsidRDefault="009726B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Отчет по проектам. Подготовка к конференции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21" w:type="dxa"/>
          </w:tcPr>
          <w:p w:rsidR="00A442B8" w:rsidRPr="006E2CAD" w:rsidRDefault="009726B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Отчет по проектам Подготовка к конференции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21" w:type="dxa"/>
          </w:tcPr>
          <w:p w:rsidR="00A442B8" w:rsidRPr="006E2CAD" w:rsidRDefault="000C5762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М Выступление на городской конференции «</w:t>
            </w:r>
            <w:proofErr w:type="spellStart"/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Колосовские</w:t>
            </w:r>
            <w:proofErr w:type="spellEnd"/>
            <w:r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 чтения» с лучшими проектными работами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21" w:type="dxa"/>
          </w:tcPr>
          <w:p w:rsidR="00A442B8" w:rsidRPr="006E2CAD" w:rsidRDefault="009726B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Влияние быта и культуры русских на коренное население Алтая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221" w:type="dxa"/>
          </w:tcPr>
          <w:p w:rsidR="00A442B8" w:rsidRPr="006E2CAD" w:rsidRDefault="009726B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Особенности русской народной культуры Алтая в связи с историей его заселения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21" w:type="dxa"/>
          </w:tcPr>
          <w:p w:rsidR="00A442B8" w:rsidRPr="006E2CAD" w:rsidRDefault="009726B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Культура и быт сибиряков-старожилов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21" w:type="dxa"/>
          </w:tcPr>
          <w:p w:rsidR="00A442B8" w:rsidRPr="006E2CAD" w:rsidRDefault="009726B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Культура старообрядцев Алтая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21" w:type="dxa"/>
          </w:tcPr>
          <w:p w:rsidR="00A442B8" w:rsidRPr="006E2CAD" w:rsidRDefault="009726B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Казачество и казачья культура на Алтае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21" w:type="dxa"/>
          </w:tcPr>
          <w:p w:rsidR="00A442B8" w:rsidRPr="006E2CAD" w:rsidRDefault="009726BD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Подготовка к городской конференции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21" w:type="dxa"/>
          </w:tcPr>
          <w:p w:rsidR="00A442B8" w:rsidRPr="006E2CAD" w:rsidRDefault="000C5762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М Выступление на городской конференции «</w:t>
            </w:r>
            <w:proofErr w:type="spellStart"/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Коирилло</w:t>
            </w:r>
            <w:proofErr w:type="spellEnd"/>
            <w:r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 – Мефодиевские чтения» с лучшими проектными работами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21" w:type="dxa"/>
          </w:tcPr>
          <w:p w:rsidR="00A442B8" w:rsidRPr="006E2CAD" w:rsidRDefault="0017544A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gramStart"/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. Сростки на родину В.М. Шукшина</w:t>
            </w:r>
          </w:p>
        </w:tc>
      </w:tr>
      <w:tr w:rsidR="00A442B8" w:rsidRPr="006E2CAD" w:rsidTr="00A442B8">
        <w:tc>
          <w:tcPr>
            <w:tcW w:w="1101" w:type="dxa"/>
          </w:tcPr>
          <w:p w:rsidR="00A442B8" w:rsidRPr="006E2CAD" w:rsidRDefault="00A442B8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1" w:type="dxa"/>
          </w:tcPr>
          <w:p w:rsidR="00A442B8" w:rsidRPr="006E2CAD" w:rsidRDefault="00BC2855" w:rsidP="006E2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D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</w:tr>
    </w:tbl>
    <w:p w:rsidR="00A442B8" w:rsidRPr="006E2CAD" w:rsidRDefault="00A442B8" w:rsidP="006E2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77" w:rsidRPr="006E2CAD" w:rsidRDefault="002C6077" w:rsidP="006E2C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AD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2C6077" w:rsidRPr="006E2CAD" w:rsidRDefault="002C6077" w:rsidP="006E2CA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>Барнаул 1730-1980гг/сост. А.Д. Сергеев. Барнаул, 1980г</w:t>
      </w:r>
    </w:p>
    <w:p w:rsidR="002C6077" w:rsidRPr="006E2CAD" w:rsidRDefault="002C6077" w:rsidP="006E2CA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Бородаев В.Б., </w:t>
      </w:r>
      <w:proofErr w:type="spellStart"/>
      <w:r w:rsidRPr="006E2CAD">
        <w:rPr>
          <w:rFonts w:ascii="Times New Roman" w:hAnsi="Times New Roman" w:cs="Times New Roman"/>
          <w:sz w:val="28"/>
          <w:szCs w:val="28"/>
        </w:rPr>
        <w:t>Контев</w:t>
      </w:r>
      <w:proofErr w:type="spellEnd"/>
      <w:r w:rsidRPr="006E2CAD">
        <w:rPr>
          <w:rFonts w:ascii="Times New Roman" w:hAnsi="Times New Roman" w:cs="Times New Roman"/>
          <w:sz w:val="28"/>
          <w:szCs w:val="28"/>
        </w:rPr>
        <w:t xml:space="preserve"> А.В. У истоков Барнаула. Учебное пособие для средней школы. Барнаул: ОАО «Алтайский полиграфический комбинат» 2000г</w:t>
      </w:r>
    </w:p>
    <w:p w:rsidR="002C6077" w:rsidRPr="006E2CAD" w:rsidRDefault="002C6077" w:rsidP="006E2CA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История Алтая. Учебное пособие. Барнаул Изд-во </w:t>
      </w:r>
      <w:proofErr w:type="spellStart"/>
      <w:r w:rsidRPr="006E2CAD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6E2CAD">
        <w:rPr>
          <w:rFonts w:ascii="Times New Roman" w:hAnsi="Times New Roman" w:cs="Times New Roman"/>
          <w:sz w:val="28"/>
          <w:szCs w:val="28"/>
        </w:rPr>
        <w:t>. Ун-та, 1995</w:t>
      </w:r>
      <w:r w:rsidR="00324264" w:rsidRPr="006E2CAD">
        <w:rPr>
          <w:rFonts w:ascii="Times New Roman" w:hAnsi="Times New Roman" w:cs="Times New Roman"/>
          <w:sz w:val="28"/>
          <w:szCs w:val="28"/>
        </w:rPr>
        <w:t>г</w:t>
      </w:r>
    </w:p>
    <w:p w:rsidR="002C6077" w:rsidRPr="006E2CAD" w:rsidRDefault="002C6077" w:rsidP="006E2CA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История культуры Алтая в 3 частях (1ч, 7 </w:t>
      </w:r>
      <w:proofErr w:type="spellStart"/>
      <w:r w:rsidRPr="006E2CA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E2CAD">
        <w:rPr>
          <w:rFonts w:ascii="Times New Roman" w:hAnsi="Times New Roman" w:cs="Times New Roman"/>
          <w:sz w:val="28"/>
          <w:szCs w:val="28"/>
        </w:rPr>
        <w:t>) Барнаул, Пикет, 1999</w:t>
      </w:r>
      <w:r w:rsidR="00324264" w:rsidRPr="006E2CAD">
        <w:rPr>
          <w:rFonts w:ascii="Times New Roman" w:hAnsi="Times New Roman" w:cs="Times New Roman"/>
          <w:sz w:val="28"/>
          <w:szCs w:val="28"/>
        </w:rPr>
        <w:t>г</w:t>
      </w:r>
    </w:p>
    <w:p w:rsidR="00324264" w:rsidRPr="006E2CAD" w:rsidRDefault="00324264" w:rsidP="006E2CA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Очерки истории Алтайского края. Барнаул. </w:t>
      </w:r>
      <w:proofErr w:type="spellStart"/>
      <w:r w:rsidRPr="006E2CAD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6E2CAD">
        <w:rPr>
          <w:rFonts w:ascii="Times New Roman" w:hAnsi="Times New Roman" w:cs="Times New Roman"/>
          <w:sz w:val="28"/>
          <w:szCs w:val="28"/>
        </w:rPr>
        <w:t>. Кн. Изд-во, 1987г</w:t>
      </w:r>
    </w:p>
    <w:p w:rsidR="002C6077" w:rsidRPr="006E2CAD" w:rsidRDefault="002C6077" w:rsidP="006E2CA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Хрестоматия по истории Алтайского края (с древнейших времен до к. 19в) </w:t>
      </w:r>
      <w:proofErr w:type="spellStart"/>
      <w:proofErr w:type="gramStart"/>
      <w:r w:rsidRPr="006E2CAD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proofErr w:type="gramEnd"/>
      <w:r w:rsidRPr="006E2CAD">
        <w:rPr>
          <w:rFonts w:ascii="Times New Roman" w:hAnsi="Times New Roman" w:cs="Times New Roman"/>
          <w:sz w:val="28"/>
          <w:szCs w:val="28"/>
        </w:rPr>
        <w:t xml:space="preserve"> А.А. Худяков. </w:t>
      </w:r>
      <w:proofErr w:type="spellStart"/>
      <w:r w:rsidRPr="006E2CAD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6E2CAD">
        <w:rPr>
          <w:rFonts w:ascii="Times New Roman" w:hAnsi="Times New Roman" w:cs="Times New Roman"/>
          <w:sz w:val="28"/>
          <w:szCs w:val="28"/>
        </w:rPr>
        <w:t xml:space="preserve">. </w:t>
      </w:r>
      <w:r w:rsidR="00324264" w:rsidRPr="006E2CAD">
        <w:rPr>
          <w:rFonts w:ascii="Times New Roman" w:hAnsi="Times New Roman" w:cs="Times New Roman"/>
          <w:sz w:val="28"/>
          <w:szCs w:val="28"/>
        </w:rPr>
        <w:t>Кн. Изд-во, 1966г</w:t>
      </w:r>
    </w:p>
    <w:p w:rsidR="002C6077" w:rsidRPr="006E2CAD" w:rsidRDefault="002C6077" w:rsidP="006E2CA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AD">
        <w:rPr>
          <w:rFonts w:ascii="Times New Roman" w:hAnsi="Times New Roman" w:cs="Times New Roman"/>
          <w:sz w:val="28"/>
          <w:szCs w:val="28"/>
        </w:rPr>
        <w:t xml:space="preserve">Энциклопедия Алтайского края: В двух томах. Барнаул. </w:t>
      </w:r>
      <w:proofErr w:type="spellStart"/>
      <w:r w:rsidRPr="006E2CAD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6E2CAD">
        <w:rPr>
          <w:rFonts w:ascii="Times New Roman" w:hAnsi="Times New Roman" w:cs="Times New Roman"/>
          <w:sz w:val="28"/>
          <w:szCs w:val="28"/>
        </w:rPr>
        <w:t>. Кн. Изд-во, 1991</w:t>
      </w:r>
    </w:p>
    <w:p w:rsidR="00324264" w:rsidRPr="006E2CAD" w:rsidRDefault="00324264" w:rsidP="006E2CA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CAD">
        <w:rPr>
          <w:rFonts w:ascii="Times New Roman" w:hAnsi="Times New Roman" w:cs="Times New Roman"/>
          <w:sz w:val="28"/>
          <w:szCs w:val="28"/>
        </w:rPr>
        <w:t>Юдалевич</w:t>
      </w:r>
      <w:proofErr w:type="spellEnd"/>
      <w:r w:rsidRPr="006E2CAD">
        <w:rPr>
          <w:rFonts w:ascii="Times New Roman" w:hAnsi="Times New Roman" w:cs="Times New Roman"/>
          <w:sz w:val="28"/>
          <w:szCs w:val="28"/>
        </w:rPr>
        <w:t xml:space="preserve"> И.И. Барнаул. Барнаул, 1992г</w:t>
      </w:r>
    </w:p>
    <w:sectPr w:rsidR="00324264" w:rsidRPr="006E2CAD" w:rsidSect="007917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720A5"/>
    <w:multiLevelType w:val="hybridMultilevel"/>
    <w:tmpl w:val="ADB0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29"/>
    <w:rsid w:val="000C5762"/>
    <w:rsid w:val="00164A2F"/>
    <w:rsid w:val="0017544A"/>
    <w:rsid w:val="001D26B0"/>
    <w:rsid w:val="002C6077"/>
    <w:rsid w:val="002E12E9"/>
    <w:rsid w:val="00324264"/>
    <w:rsid w:val="00503335"/>
    <w:rsid w:val="00570C9A"/>
    <w:rsid w:val="006E2CAD"/>
    <w:rsid w:val="007917AF"/>
    <w:rsid w:val="009726BD"/>
    <w:rsid w:val="00A442B8"/>
    <w:rsid w:val="00AC4142"/>
    <w:rsid w:val="00BC2855"/>
    <w:rsid w:val="00E10E76"/>
    <w:rsid w:val="00E526AD"/>
    <w:rsid w:val="00E65B99"/>
    <w:rsid w:val="00F5039F"/>
    <w:rsid w:val="00FA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0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0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</dc:creator>
  <cp:keywords/>
  <dc:description/>
  <cp:lastModifiedBy>Администратор</cp:lastModifiedBy>
  <cp:revision>10</cp:revision>
  <dcterms:created xsi:type="dcterms:W3CDTF">2022-10-19T23:59:00Z</dcterms:created>
  <dcterms:modified xsi:type="dcterms:W3CDTF">2022-11-02T06:59:00Z</dcterms:modified>
</cp:coreProperties>
</file>