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B2" w:rsidRDefault="00F846B2" w:rsidP="00F84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B2">
        <w:rPr>
          <w:rFonts w:ascii="Times New Roman" w:hAnsi="Times New Roman" w:cs="Times New Roman"/>
          <w:sz w:val="28"/>
          <w:szCs w:val="28"/>
        </w:rPr>
        <w:t>Аннотация</w:t>
      </w:r>
    </w:p>
    <w:p w:rsidR="006009CE" w:rsidRDefault="00F846B2" w:rsidP="00F84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B2">
        <w:rPr>
          <w:rFonts w:ascii="Times New Roman" w:hAnsi="Times New Roman" w:cs="Times New Roman"/>
          <w:sz w:val="28"/>
          <w:szCs w:val="28"/>
        </w:rPr>
        <w:t xml:space="preserve"> к рабочей программе по ма</w:t>
      </w:r>
      <w:r>
        <w:rPr>
          <w:rFonts w:ascii="Times New Roman" w:hAnsi="Times New Roman" w:cs="Times New Roman"/>
          <w:sz w:val="28"/>
          <w:szCs w:val="28"/>
        </w:rPr>
        <w:t>тематике 4 класс УМК «Гармония»</w:t>
      </w:r>
    </w:p>
    <w:p w:rsidR="00F846B2" w:rsidRDefault="00F846B2" w:rsidP="00F84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6B2" w:rsidRPr="002036B3" w:rsidRDefault="00F846B2" w:rsidP="00F846B2">
      <w:pPr>
        <w:spacing w:after="0"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hAnsi="Times New Roman"/>
          <w:sz w:val="24"/>
          <w:szCs w:val="24"/>
        </w:rPr>
        <w:t>Данная программа основана на следующих нормативных документах:</w:t>
      </w:r>
    </w:p>
    <w:p w:rsidR="00F846B2" w:rsidRPr="002036B3" w:rsidRDefault="00F846B2" w:rsidP="00F846B2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образования. </w:t>
      </w:r>
    </w:p>
    <w:p w:rsidR="00F846B2" w:rsidRPr="00EF34D6" w:rsidRDefault="00F846B2" w:rsidP="00F846B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36B3">
        <w:rPr>
          <w:rFonts w:ascii="Times New Roman" w:hAnsi="Times New Roman"/>
          <w:sz w:val="24"/>
          <w:szCs w:val="24"/>
        </w:rPr>
        <w:t xml:space="preserve">   Приказ Министерства образования и науки Российской Федерации от  06.10.2009г. № 373;</w:t>
      </w:r>
      <w:r w:rsidR="00EF34D6" w:rsidRPr="00EF34D6">
        <w:t xml:space="preserve"> </w:t>
      </w:r>
      <w:proofErr w:type="gramStart"/>
      <w:r w:rsidR="000118F9">
        <w:rPr>
          <w:rFonts w:ascii="Times New Roman" w:hAnsi="Times New Roman" w:cs="Times New Roman"/>
          <w:sz w:val="24"/>
          <w:szCs w:val="24"/>
        </w:rPr>
        <w:t>Приказ</w:t>
      </w:r>
      <w:r w:rsidR="00EF34D6" w:rsidRPr="00EF34D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«Об утверждении федерального перечня учебников, рекомендуемых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 года № 253 с, с учетом изменений от 08.06.2017 г (приказ № 535), 20.06.2017 (приказ №581), от 05.07.</w:t>
      </w:r>
      <w:r w:rsidR="00382E04">
        <w:rPr>
          <w:rFonts w:ascii="Times New Roman" w:hAnsi="Times New Roman" w:cs="Times New Roman"/>
          <w:sz w:val="24"/>
          <w:szCs w:val="24"/>
        </w:rPr>
        <w:t>2017 г (приказ №629);</w:t>
      </w:r>
      <w:proofErr w:type="gramEnd"/>
    </w:p>
    <w:p w:rsidR="00F846B2" w:rsidRPr="002036B3" w:rsidRDefault="00F846B2" w:rsidP="00F846B2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hAnsi="Times New Roman"/>
          <w:sz w:val="24"/>
          <w:szCs w:val="24"/>
        </w:rPr>
        <w:t>- Примерная программа начального общего образования по курсу «Математика» образовательной области «Математика» (Стандарты второго поколения  - М. Просвещение, 201</w:t>
      </w:r>
      <w:r>
        <w:rPr>
          <w:rFonts w:ascii="Times New Roman" w:hAnsi="Times New Roman"/>
          <w:sz w:val="24"/>
          <w:szCs w:val="24"/>
        </w:rPr>
        <w:t>1</w:t>
      </w:r>
      <w:r w:rsidRPr="002036B3">
        <w:rPr>
          <w:rFonts w:ascii="Times New Roman" w:hAnsi="Times New Roman"/>
          <w:sz w:val="24"/>
          <w:szCs w:val="24"/>
        </w:rPr>
        <w:t>)</w:t>
      </w:r>
    </w:p>
    <w:p w:rsidR="00F846B2" w:rsidRDefault="00F846B2" w:rsidP="00F846B2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hAnsi="Times New Roman"/>
          <w:sz w:val="24"/>
          <w:szCs w:val="24"/>
        </w:rPr>
        <w:t>- Авторская программа курса «Математика» для учащихся 1-4 классов общеобразовательных учреждений (Н.Б.Истомин</w:t>
      </w:r>
      <w:r>
        <w:rPr>
          <w:rFonts w:ascii="Times New Roman" w:hAnsi="Times New Roman"/>
          <w:sz w:val="24"/>
          <w:szCs w:val="24"/>
        </w:rPr>
        <w:t>ой, 2013</w:t>
      </w:r>
      <w:r w:rsidRPr="002036B3">
        <w:rPr>
          <w:rFonts w:ascii="Times New Roman" w:hAnsi="Times New Roman"/>
          <w:sz w:val="24"/>
          <w:szCs w:val="24"/>
        </w:rPr>
        <w:t>)</w:t>
      </w:r>
    </w:p>
    <w:p w:rsidR="00382E04" w:rsidRPr="00382E04" w:rsidRDefault="00382E04" w:rsidP="00F846B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2E04">
        <w:rPr>
          <w:rFonts w:ascii="Times New Roman" w:hAnsi="Times New Roman" w:cs="Times New Roman"/>
          <w:sz w:val="24"/>
          <w:szCs w:val="24"/>
        </w:rPr>
        <w:t>- Учебный план муниципального бюджетного общеобразовательного учреждения города Барнаула «Гимназия №40»</w:t>
      </w:r>
    </w:p>
    <w:p w:rsidR="00F846B2" w:rsidRPr="002036B3" w:rsidRDefault="00F846B2" w:rsidP="00F846B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2036B3">
        <w:rPr>
          <w:rFonts w:ascii="Times New Roman" w:hAnsi="Times New Roman"/>
          <w:i/>
          <w:iCs/>
          <w:sz w:val="24"/>
          <w:szCs w:val="24"/>
        </w:rPr>
        <w:t xml:space="preserve">На изучение  учебного предмета  </w:t>
      </w:r>
      <w:r>
        <w:rPr>
          <w:rFonts w:ascii="Times New Roman" w:hAnsi="Times New Roman"/>
          <w:i/>
          <w:iCs/>
          <w:sz w:val="24"/>
          <w:szCs w:val="24"/>
        </w:rPr>
        <w:t>«Математика» в 4</w:t>
      </w:r>
      <w:r w:rsidRPr="002036B3">
        <w:rPr>
          <w:rFonts w:ascii="Times New Roman" w:hAnsi="Times New Roman"/>
          <w:i/>
          <w:iCs/>
          <w:sz w:val="24"/>
          <w:szCs w:val="24"/>
        </w:rPr>
        <w:t xml:space="preserve">  классе отводится:</w:t>
      </w:r>
    </w:p>
    <w:p w:rsidR="00F846B2" w:rsidRPr="002036B3" w:rsidRDefault="00F846B2" w:rsidP="00F846B2">
      <w:pPr>
        <w:pStyle w:val="a3"/>
        <w:numPr>
          <w:ilvl w:val="0"/>
          <w:numId w:val="1"/>
        </w:numPr>
        <w:tabs>
          <w:tab w:val="left" w:pos="1201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hAnsi="Times New Roman"/>
          <w:sz w:val="24"/>
          <w:szCs w:val="24"/>
        </w:rPr>
        <w:t>количество часов в год – 136;</w:t>
      </w:r>
    </w:p>
    <w:p w:rsidR="00F846B2" w:rsidRPr="002036B3" w:rsidRDefault="00F846B2" w:rsidP="00F846B2">
      <w:pPr>
        <w:pStyle w:val="a3"/>
        <w:numPr>
          <w:ilvl w:val="0"/>
          <w:numId w:val="1"/>
        </w:numPr>
        <w:tabs>
          <w:tab w:val="left" w:pos="1201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hAnsi="Times New Roman"/>
          <w:sz w:val="24"/>
          <w:szCs w:val="24"/>
        </w:rPr>
        <w:t>количество часов в неделю – 4;</w:t>
      </w:r>
    </w:p>
    <w:p w:rsidR="00F846B2" w:rsidRPr="002036B3" w:rsidRDefault="00F846B2" w:rsidP="00F846B2">
      <w:pPr>
        <w:pStyle w:val="a3"/>
        <w:numPr>
          <w:ilvl w:val="0"/>
          <w:numId w:val="1"/>
        </w:numPr>
        <w:tabs>
          <w:tab w:val="left" w:pos="1201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hAnsi="Times New Roman"/>
          <w:sz w:val="24"/>
          <w:szCs w:val="24"/>
        </w:rPr>
        <w:t>количество часов в 1-й четверти – 36;</w:t>
      </w:r>
    </w:p>
    <w:p w:rsidR="00F846B2" w:rsidRPr="002036B3" w:rsidRDefault="00F846B2" w:rsidP="00F846B2">
      <w:pPr>
        <w:pStyle w:val="a3"/>
        <w:numPr>
          <w:ilvl w:val="0"/>
          <w:numId w:val="1"/>
        </w:numPr>
        <w:tabs>
          <w:tab w:val="left" w:pos="1201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hAnsi="Times New Roman"/>
          <w:sz w:val="24"/>
          <w:szCs w:val="24"/>
        </w:rPr>
        <w:t>количество часов во 2-й четверти – 28;</w:t>
      </w:r>
    </w:p>
    <w:p w:rsidR="00F846B2" w:rsidRPr="002036B3" w:rsidRDefault="00F846B2" w:rsidP="00F846B2">
      <w:pPr>
        <w:pStyle w:val="a3"/>
        <w:numPr>
          <w:ilvl w:val="0"/>
          <w:numId w:val="1"/>
        </w:numPr>
        <w:tabs>
          <w:tab w:val="left" w:pos="1201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hAnsi="Times New Roman"/>
          <w:sz w:val="24"/>
          <w:szCs w:val="24"/>
        </w:rPr>
        <w:t>количество часов в 3-й четверти – 40;</w:t>
      </w:r>
    </w:p>
    <w:p w:rsidR="00F846B2" w:rsidRPr="000A1AAB" w:rsidRDefault="00F846B2" w:rsidP="00F846B2">
      <w:pPr>
        <w:pStyle w:val="a3"/>
        <w:numPr>
          <w:ilvl w:val="0"/>
          <w:numId w:val="1"/>
        </w:numPr>
        <w:tabs>
          <w:tab w:val="left" w:pos="1201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hAnsi="Times New Roman"/>
          <w:sz w:val="24"/>
          <w:szCs w:val="24"/>
        </w:rPr>
        <w:t>количество часов в 4-й четверти – 32.</w:t>
      </w:r>
    </w:p>
    <w:p w:rsidR="00F846B2" w:rsidRDefault="00F846B2" w:rsidP="00F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36B3">
        <w:rPr>
          <w:rFonts w:ascii="Times New Roman" w:hAnsi="Times New Roman"/>
          <w:b/>
          <w:sz w:val="24"/>
          <w:szCs w:val="24"/>
        </w:rPr>
        <w:t>Цель начального курса математики</w:t>
      </w:r>
      <w:r w:rsidRPr="002036B3">
        <w:rPr>
          <w:rFonts w:ascii="Times New Roman" w:hAnsi="Times New Roman"/>
          <w:sz w:val="24"/>
          <w:szCs w:val="24"/>
        </w:rPr>
        <w:t xml:space="preserve"> – обеспечить предметную подготовку младших школьников,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 </w:t>
      </w:r>
      <w:proofErr w:type="gramStart"/>
      <w:r w:rsidRPr="002036B3">
        <w:rPr>
          <w:rFonts w:ascii="Times New Roman" w:hAnsi="Times New Roman"/>
          <w:sz w:val="24"/>
          <w:szCs w:val="24"/>
        </w:rPr>
        <w:t xml:space="preserve">Нацеленность курса математики на формирование приёмов умственной деятельности позволяет на методическом уровне (с учётом специфики предметного содержания и психологических особенностей младших школьников) реализовать в практике обучения </w:t>
      </w:r>
      <w:proofErr w:type="spellStart"/>
      <w:r w:rsidRPr="002036B3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2036B3">
        <w:rPr>
          <w:rFonts w:ascii="Times New Roman" w:hAnsi="Times New Roman"/>
          <w:sz w:val="24"/>
          <w:szCs w:val="24"/>
        </w:rPr>
        <w:t xml:space="preserve"> подход, ориентированный на компоненты учебной деятельности (познавательная мотивация, учебная задача, способы её решения, самоконтроль и самооценка), и создать дидактические условия для овладения универсальными учебными действиями (личностными, познавательными, регулятивными, коммуникативными), которые необходимо рассматривать </w:t>
      </w:r>
      <w:r w:rsidRPr="002036B3">
        <w:rPr>
          <w:rFonts w:ascii="Times New Roman" w:hAnsi="Times New Roman"/>
          <w:b/>
          <w:bCs/>
          <w:sz w:val="24"/>
          <w:szCs w:val="24"/>
        </w:rPr>
        <w:t>как</w:t>
      </w:r>
      <w:proofErr w:type="gramEnd"/>
      <w:r w:rsidRPr="002036B3">
        <w:rPr>
          <w:rFonts w:ascii="Times New Roman" w:hAnsi="Times New Roman"/>
          <w:b/>
          <w:bCs/>
          <w:sz w:val="24"/>
          <w:szCs w:val="24"/>
        </w:rPr>
        <w:t xml:space="preserve"> целостную систему, так как происхождение и развитие каждого действия определяется его отношением с другими видами учебных действий, в том числе и математических, что и составляет сущность понятия «умение учиться».</w:t>
      </w:r>
    </w:p>
    <w:p w:rsidR="00F846B2" w:rsidRPr="00F17BB7" w:rsidRDefault="00F846B2" w:rsidP="00F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6B2" w:rsidRDefault="00F846B2" w:rsidP="00F846B2">
      <w:pPr>
        <w:shd w:val="clear" w:color="auto" w:fill="FFFFFF"/>
        <w:spacing w:after="0"/>
        <w:ind w:firstLine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2351">
        <w:rPr>
          <w:rFonts w:ascii="Times New Roman" w:hAnsi="Times New Roman"/>
          <w:b/>
          <w:bCs/>
          <w:color w:val="000000"/>
          <w:sz w:val="24"/>
          <w:szCs w:val="24"/>
        </w:rPr>
        <w:t>Методы обучения:</w:t>
      </w:r>
    </w:p>
    <w:p w:rsidR="00F846B2" w:rsidRPr="00B4076C" w:rsidRDefault="00F846B2" w:rsidP="00F846B2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а) </w:t>
      </w:r>
      <w:r w:rsidRPr="004A2351">
        <w:rPr>
          <w:rFonts w:ascii="Times New Roman" w:hAnsi="Times New Roman"/>
          <w:color w:val="000000"/>
          <w:sz w:val="24"/>
          <w:szCs w:val="24"/>
        </w:rPr>
        <w:t xml:space="preserve">объяснительно-иллюстративный, или информационно-рецептивный: рассказ, лекция,  объяснение, 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работа с учебником;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б) </w:t>
      </w:r>
      <w:r w:rsidRPr="004A2351">
        <w:rPr>
          <w:rFonts w:ascii="Times New Roman" w:hAnsi="Times New Roman"/>
          <w:color w:val="000000"/>
          <w:sz w:val="24"/>
          <w:szCs w:val="24"/>
        </w:rPr>
        <w:t xml:space="preserve">репродуктивный: воспроизведение действий по применению знаний на практике, деятельность по алгоритму, программирование; </w:t>
      </w:r>
      <w:r w:rsidRPr="004A2351">
        <w:rPr>
          <w:rFonts w:ascii="Times New Roman" w:hAnsi="Times New Roman"/>
          <w:color w:val="000000"/>
          <w:sz w:val="24"/>
          <w:szCs w:val="24"/>
        </w:rPr>
        <w:br/>
        <w:t>в)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2351">
        <w:rPr>
          <w:rFonts w:ascii="Times New Roman" w:hAnsi="Times New Roman"/>
          <w:color w:val="000000"/>
          <w:sz w:val="24"/>
          <w:szCs w:val="24"/>
        </w:rPr>
        <w:t>проблемное</w:t>
      </w:r>
      <w:r w:rsidRPr="004A2351">
        <w:rPr>
          <w:rFonts w:ascii="Times New Roman" w:hAnsi="Times New Roman"/>
          <w:color w:val="000000"/>
          <w:sz w:val="24"/>
          <w:szCs w:val="24"/>
        </w:rPr>
        <w:tab/>
        <w:t>изложение</w:t>
      </w:r>
      <w:r w:rsidRPr="004A2351">
        <w:rPr>
          <w:rFonts w:ascii="Times New Roman" w:hAnsi="Times New Roman"/>
          <w:color w:val="000000"/>
          <w:sz w:val="24"/>
          <w:szCs w:val="24"/>
        </w:rPr>
        <w:tab/>
        <w:t>изучаемого</w:t>
      </w:r>
      <w:r w:rsidRPr="004A2351">
        <w:rPr>
          <w:rFonts w:ascii="Times New Roman" w:hAnsi="Times New Roman"/>
          <w:color w:val="000000"/>
          <w:sz w:val="24"/>
          <w:szCs w:val="24"/>
        </w:rPr>
        <w:tab/>
        <w:t xml:space="preserve">материала; </w:t>
      </w:r>
      <w:r w:rsidRPr="004A2351">
        <w:rPr>
          <w:rFonts w:ascii="Times New Roman" w:hAnsi="Times New Roman"/>
          <w:color w:val="000000"/>
          <w:sz w:val="24"/>
          <w:szCs w:val="24"/>
        </w:rPr>
        <w:br/>
        <w:t>г)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2351">
        <w:rPr>
          <w:rFonts w:ascii="Times New Roman" w:hAnsi="Times New Roman"/>
          <w:color w:val="000000"/>
          <w:sz w:val="24"/>
          <w:szCs w:val="24"/>
        </w:rPr>
        <w:t>частично-поисковый,</w:t>
      </w:r>
      <w:r w:rsidRPr="004A2351">
        <w:rPr>
          <w:rFonts w:ascii="Times New Roman" w:hAnsi="Times New Roman"/>
          <w:color w:val="000000"/>
          <w:sz w:val="24"/>
          <w:szCs w:val="24"/>
        </w:rPr>
        <w:tab/>
        <w:t>или</w:t>
      </w:r>
      <w:r w:rsidRPr="004A2351">
        <w:rPr>
          <w:rFonts w:ascii="Times New Roman" w:hAnsi="Times New Roman"/>
          <w:color w:val="000000"/>
          <w:sz w:val="24"/>
          <w:szCs w:val="24"/>
        </w:rPr>
        <w:tab/>
        <w:t>эвристический</w:t>
      </w:r>
      <w:r w:rsidRPr="004A2351">
        <w:rPr>
          <w:rFonts w:ascii="Times New Roman" w:hAnsi="Times New Roman"/>
          <w:color w:val="000000"/>
          <w:sz w:val="24"/>
          <w:szCs w:val="24"/>
        </w:rPr>
        <w:tab/>
        <w:t xml:space="preserve">метод; </w:t>
      </w:r>
      <w:r w:rsidRPr="004A2351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4A2351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4A2351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2351">
        <w:rPr>
          <w:rFonts w:ascii="Times New Roman" w:hAnsi="Times New Roman"/>
          <w:color w:val="000000"/>
          <w:sz w:val="24"/>
          <w:szCs w:val="24"/>
        </w:rPr>
        <w:t xml:space="preserve"> 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</w:t>
      </w:r>
      <w:proofErr w:type="gramEnd"/>
    </w:p>
    <w:p w:rsidR="00F846B2" w:rsidRPr="002036B3" w:rsidRDefault="00F846B2" w:rsidP="00F846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036B3">
        <w:rPr>
          <w:rFonts w:ascii="Times New Roman" w:hAnsi="Times New Roman"/>
          <w:i/>
          <w:iCs/>
          <w:sz w:val="24"/>
          <w:szCs w:val="24"/>
        </w:rPr>
        <w:t>Для реализации программного содержания используются следующие учебники и учебные пособия:</w:t>
      </w:r>
    </w:p>
    <w:p w:rsidR="00F846B2" w:rsidRPr="002036B3" w:rsidRDefault="00F846B2" w:rsidP="00F846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Н. Б. Истомина Математика: учебник 4 класс</w:t>
      </w:r>
      <w:r w:rsidRPr="002036B3">
        <w:rPr>
          <w:rFonts w:ascii="Times New Roman" w:hAnsi="Times New Roman"/>
          <w:sz w:val="24"/>
          <w:szCs w:val="24"/>
        </w:rPr>
        <w:t xml:space="preserve"> – Смоленск: Ассоциация ХХ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век, 2014</w:t>
      </w:r>
      <w:r w:rsidRPr="002036B3">
        <w:rPr>
          <w:rFonts w:ascii="Times New Roman" w:hAnsi="Times New Roman"/>
          <w:sz w:val="24"/>
          <w:szCs w:val="24"/>
        </w:rPr>
        <w:t>;</w:t>
      </w:r>
    </w:p>
    <w:p w:rsidR="00F846B2" w:rsidRPr="002036B3" w:rsidRDefault="00F846B2" w:rsidP="00F846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Н. Б. Истомина, З.Б.Редько Тетрадь по математике  4 класс</w:t>
      </w:r>
      <w:r w:rsidRPr="002036B3">
        <w:rPr>
          <w:rFonts w:ascii="Times New Roman" w:hAnsi="Times New Roman"/>
          <w:sz w:val="24"/>
          <w:szCs w:val="24"/>
        </w:rPr>
        <w:t>: в 2 ч. – См</w:t>
      </w:r>
      <w:r>
        <w:rPr>
          <w:rFonts w:ascii="Times New Roman" w:hAnsi="Times New Roman"/>
          <w:sz w:val="24"/>
          <w:szCs w:val="24"/>
        </w:rPr>
        <w:t>оленск: Ассоциация ХХ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век, 2016</w:t>
      </w:r>
      <w:r w:rsidRPr="002036B3">
        <w:rPr>
          <w:rFonts w:ascii="Times New Roman" w:hAnsi="Times New Roman"/>
          <w:sz w:val="24"/>
          <w:szCs w:val="24"/>
        </w:rPr>
        <w:t>;</w:t>
      </w:r>
    </w:p>
    <w:p w:rsidR="00F846B2" w:rsidRPr="002036B3" w:rsidRDefault="00F846B2" w:rsidP="00F846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Н. Б. </w:t>
      </w:r>
      <w:r w:rsidRPr="002036B3">
        <w:rPr>
          <w:rFonts w:ascii="Times New Roman" w:hAnsi="Times New Roman"/>
          <w:sz w:val="24"/>
          <w:szCs w:val="24"/>
        </w:rPr>
        <w:t>Исто</w:t>
      </w:r>
      <w:r>
        <w:rPr>
          <w:rFonts w:ascii="Times New Roman" w:hAnsi="Times New Roman"/>
          <w:sz w:val="24"/>
          <w:szCs w:val="24"/>
        </w:rPr>
        <w:t xml:space="preserve">мина, З.Б.Редько </w:t>
      </w:r>
      <w:r w:rsidRPr="002036B3">
        <w:rPr>
          <w:rFonts w:ascii="Times New Roman" w:hAnsi="Times New Roman"/>
          <w:sz w:val="24"/>
          <w:szCs w:val="24"/>
        </w:rPr>
        <w:t xml:space="preserve">Учимся решать </w:t>
      </w:r>
      <w:r>
        <w:rPr>
          <w:rFonts w:ascii="Times New Roman" w:hAnsi="Times New Roman"/>
          <w:sz w:val="24"/>
          <w:szCs w:val="24"/>
        </w:rPr>
        <w:t xml:space="preserve">задачи: тетрадь к учебнику для 4 классов </w:t>
      </w:r>
      <w:r w:rsidRPr="002036B3">
        <w:rPr>
          <w:rFonts w:ascii="Times New Roman" w:hAnsi="Times New Roman"/>
          <w:sz w:val="24"/>
          <w:szCs w:val="24"/>
        </w:rPr>
        <w:t>– Смоленск: Ассоциация ХХ</w:t>
      </w:r>
      <w:proofErr w:type="gramStart"/>
      <w:r w:rsidRPr="002036B3"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век, 2016</w:t>
      </w:r>
      <w:r w:rsidRPr="002036B3">
        <w:rPr>
          <w:rFonts w:ascii="Times New Roman" w:hAnsi="Times New Roman"/>
          <w:sz w:val="24"/>
          <w:szCs w:val="24"/>
        </w:rPr>
        <w:t>;</w:t>
      </w:r>
    </w:p>
    <w:p w:rsidR="00F846B2" w:rsidRDefault="00F846B2" w:rsidP="00F846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Н. Б. Истомина, О. П. Горина, З.Б.Редько Математика: Мои учебные достижения 4 класс</w:t>
      </w:r>
      <w:r w:rsidRPr="002036B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036B3"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оленск: Ассоциация ХХ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век, 2016</w:t>
      </w:r>
      <w:r w:rsidRPr="002036B3">
        <w:rPr>
          <w:rFonts w:ascii="Times New Roman" w:hAnsi="Times New Roman"/>
          <w:sz w:val="24"/>
          <w:szCs w:val="24"/>
        </w:rPr>
        <w:t>;</w:t>
      </w:r>
    </w:p>
    <w:p w:rsidR="00F846B2" w:rsidRDefault="00F846B2" w:rsidP="00F846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Н. Б.Истомина, О. П. Горина Математика: тестовые задания  4 класс</w:t>
      </w:r>
      <w:r w:rsidRPr="002036B3">
        <w:rPr>
          <w:rFonts w:ascii="Times New Roman" w:hAnsi="Times New Roman"/>
          <w:sz w:val="24"/>
          <w:szCs w:val="24"/>
        </w:rPr>
        <w:t xml:space="preserve"> – См</w:t>
      </w:r>
      <w:r>
        <w:rPr>
          <w:rFonts w:ascii="Times New Roman" w:hAnsi="Times New Roman"/>
          <w:sz w:val="24"/>
          <w:szCs w:val="24"/>
        </w:rPr>
        <w:t>оленск: Ассоциация ХХ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век, 2016</w:t>
      </w:r>
      <w:r w:rsidRPr="002036B3">
        <w:rPr>
          <w:rFonts w:ascii="Times New Roman" w:hAnsi="Times New Roman"/>
          <w:sz w:val="24"/>
          <w:szCs w:val="24"/>
        </w:rPr>
        <w:t>;</w:t>
      </w:r>
    </w:p>
    <w:p w:rsidR="00F846B2" w:rsidRDefault="00F846B2" w:rsidP="00F846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Н. Б.Истомина, Математика: итоговая проверочная работа  4 класс </w:t>
      </w:r>
      <w:r w:rsidRPr="002036B3">
        <w:rPr>
          <w:rFonts w:ascii="Times New Roman" w:hAnsi="Times New Roman"/>
          <w:sz w:val="24"/>
          <w:szCs w:val="24"/>
        </w:rPr>
        <w:t>– См</w:t>
      </w:r>
      <w:r>
        <w:rPr>
          <w:rFonts w:ascii="Times New Roman" w:hAnsi="Times New Roman"/>
          <w:sz w:val="24"/>
          <w:szCs w:val="24"/>
        </w:rPr>
        <w:t>оленск: Ассоциация ХХ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век, 2016</w:t>
      </w:r>
    </w:p>
    <w:p w:rsidR="00F846B2" w:rsidRDefault="00F846B2" w:rsidP="00F84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781" w:rsidRDefault="00717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7781" w:rsidRDefault="00717781" w:rsidP="00717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B2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717781" w:rsidRDefault="00717781" w:rsidP="00717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рабочей программе по русскому языку 4 класс УМК «Гармония»</w:t>
      </w:r>
    </w:p>
    <w:p w:rsidR="00717781" w:rsidRDefault="00717781" w:rsidP="00717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781" w:rsidRPr="00717781" w:rsidRDefault="00717781" w:rsidP="00717781">
      <w:pPr>
        <w:spacing w:after="0"/>
        <w:rPr>
          <w:rFonts w:ascii="Times New Roman" w:hAnsi="Times New Roman"/>
          <w:sz w:val="24"/>
          <w:szCs w:val="24"/>
        </w:rPr>
      </w:pPr>
      <w:r w:rsidRPr="00717781">
        <w:rPr>
          <w:rFonts w:ascii="Times New Roman" w:hAnsi="Times New Roman"/>
          <w:sz w:val="24"/>
          <w:szCs w:val="24"/>
        </w:rPr>
        <w:t>Данная программа основана на следующих нормативных документах:</w:t>
      </w:r>
    </w:p>
    <w:p w:rsidR="00717781" w:rsidRPr="00382E04" w:rsidRDefault="00717781" w:rsidP="00382E0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7781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начального общего образования. Приказ Министерства  образования и науки Российской Федерации от «6» октября 2009г. № 373;</w:t>
      </w:r>
      <w:r w:rsidR="00382E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2E04">
        <w:rPr>
          <w:rFonts w:ascii="Times New Roman" w:hAnsi="Times New Roman" w:cs="Times New Roman"/>
          <w:sz w:val="24"/>
          <w:szCs w:val="24"/>
        </w:rPr>
        <w:t>Приказ</w:t>
      </w:r>
      <w:r w:rsidR="00382E04" w:rsidRPr="00EF34D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«Об утверждении федерального перечня учебников, рекомендуемых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 года № 253 с, с учетом изменений от 08.06.2017 г (приказ № 535), 20.06.2017 (приказ №581), от 05.07.</w:t>
      </w:r>
      <w:r w:rsidR="00382E04">
        <w:rPr>
          <w:rFonts w:ascii="Times New Roman" w:hAnsi="Times New Roman" w:cs="Times New Roman"/>
          <w:sz w:val="24"/>
          <w:szCs w:val="24"/>
        </w:rPr>
        <w:t>2017 г (приказ №629);</w:t>
      </w:r>
      <w:proofErr w:type="gramEnd"/>
    </w:p>
    <w:p w:rsidR="00717781" w:rsidRPr="00717781" w:rsidRDefault="00717781" w:rsidP="0071778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17781">
        <w:rPr>
          <w:rFonts w:ascii="Times New Roman" w:hAnsi="Times New Roman"/>
          <w:sz w:val="24"/>
          <w:szCs w:val="24"/>
        </w:rPr>
        <w:t>- Примерная программа начального общего образования по курсу «Русский язык» образовательной области «Филология» (Стандарты второго поколения.</w:t>
      </w:r>
      <w:proofErr w:type="gramEnd"/>
      <w:r w:rsidRPr="0071778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17781">
        <w:rPr>
          <w:rFonts w:ascii="Times New Roman" w:hAnsi="Times New Roman"/>
          <w:sz w:val="24"/>
          <w:szCs w:val="24"/>
        </w:rPr>
        <w:t>М.: Просвещение, 201</w:t>
      </w:r>
      <w:r>
        <w:rPr>
          <w:rFonts w:ascii="Times New Roman" w:hAnsi="Times New Roman"/>
          <w:sz w:val="24"/>
          <w:szCs w:val="24"/>
        </w:rPr>
        <w:t>1</w:t>
      </w:r>
      <w:r w:rsidRPr="00717781">
        <w:rPr>
          <w:rFonts w:ascii="Times New Roman" w:hAnsi="Times New Roman"/>
          <w:sz w:val="24"/>
          <w:szCs w:val="24"/>
        </w:rPr>
        <w:t xml:space="preserve">); </w:t>
      </w:r>
      <w:proofErr w:type="gramEnd"/>
    </w:p>
    <w:p w:rsidR="00717781" w:rsidRDefault="00717781" w:rsidP="00717781">
      <w:pPr>
        <w:spacing w:after="0"/>
        <w:rPr>
          <w:rFonts w:ascii="Times New Roman" w:hAnsi="Times New Roman"/>
          <w:sz w:val="24"/>
          <w:szCs w:val="24"/>
        </w:rPr>
      </w:pPr>
      <w:r w:rsidRPr="00717781">
        <w:rPr>
          <w:rFonts w:ascii="Times New Roman" w:hAnsi="Times New Roman"/>
          <w:sz w:val="24"/>
          <w:szCs w:val="24"/>
        </w:rPr>
        <w:t xml:space="preserve">- Авторская программа курса «Русский язык» для учащихся 1-4 классов общеобразовательных учреждений (Соловейчик М.С., </w:t>
      </w:r>
      <w:proofErr w:type="spellStart"/>
      <w:r w:rsidRPr="00717781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717781">
        <w:rPr>
          <w:rFonts w:ascii="Times New Roman" w:hAnsi="Times New Roman"/>
          <w:sz w:val="24"/>
          <w:szCs w:val="24"/>
        </w:rPr>
        <w:t xml:space="preserve"> Н.С., 2013)</w:t>
      </w:r>
      <w:r w:rsidR="00382E04">
        <w:rPr>
          <w:rFonts w:ascii="Times New Roman" w:hAnsi="Times New Roman"/>
          <w:sz w:val="24"/>
          <w:szCs w:val="24"/>
        </w:rPr>
        <w:t>;</w:t>
      </w:r>
    </w:p>
    <w:p w:rsidR="00382E04" w:rsidRPr="00382E04" w:rsidRDefault="00382E04" w:rsidP="00382E0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2E04">
        <w:rPr>
          <w:rFonts w:ascii="Times New Roman" w:hAnsi="Times New Roman" w:cs="Times New Roman"/>
          <w:sz w:val="24"/>
          <w:szCs w:val="24"/>
        </w:rPr>
        <w:t>- Учебный план муниципального бюджетного общеобразовательного учреждения города Барнаула «Гимназия №40»</w:t>
      </w:r>
    </w:p>
    <w:p w:rsidR="00717781" w:rsidRPr="00717781" w:rsidRDefault="00717781" w:rsidP="00717781">
      <w:pPr>
        <w:shd w:val="clear" w:color="auto" w:fill="FFFFFF"/>
        <w:spacing w:after="0" w:line="350" w:lineRule="exact"/>
        <w:ind w:firstLine="346"/>
        <w:jc w:val="both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</w:p>
    <w:p w:rsidR="00717781" w:rsidRPr="00717781" w:rsidRDefault="00717781" w:rsidP="00717781">
      <w:pPr>
        <w:shd w:val="clear" w:color="auto" w:fill="FFFFFF"/>
        <w:spacing w:after="0" w:line="350" w:lineRule="exact"/>
        <w:ind w:firstLine="34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17781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Рабочая программа по русскому языку рассчитана на 170 часов (34 недели). </w:t>
      </w:r>
      <w:r w:rsidRPr="00717781">
        <w:rPr>
          <w:rFonts w:ascii="Times New Roman" w:hAnsi="Times New Roman"/>
          <w:color w:val="000000"/>
          <w:spacing w:val="3"/>
          <w:sz w:val="24"/>
          <w:szCs w:val="24"/>
        </w:rPr>
        <w:t xml:space="preserve">Из расчёта 5 </w:t>
      </w:r>
      <w:r w:rsidRPr="00717781">
        <w:rPr>
          <w:rFonts w:ascii="Times New Roman" w:hAnsi="Times New Roman"/>
          <w:color w:val="000000"/>
          <w:spacing w:val="-2"/>
          <w:sz w:val="24"/>
          <w:szCs w:val="24"/>
        </w:rPr>
        <w:t>часов  в неделю.</w:t>
      </w:r>
    </w:p>
    <w:p w:rsidR="00717781" w:rsidRPr="00717781" w:rsidRDefault="00717781" w:rsidP="00717781">
      <w:pPr>
        <w:spacing w:after="0" w:line="35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17781" w:rsidRPr="00717781" w:rsidRDefault="00717781" w:rsidP="00717781">
      <w:pPr>
        <w:spacing w:after="0" w:line="35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17781">
        <w:rPr>
          <w:rFonts w:ascii="Times New Roman" w:hAnsi="Times New Roman"/>
          <w:b/>
          <w:color w:val="000000"/>
          <w:sz w:val="24"/>
          <w:szCs w:val="24"/>
        </w:rPr>
        <w:t>Цель программы</w:t>
      </w:r>
      <w:r w:rsidRPr="00717781">
        <w:rPr>
          <w:rFonts w:ascii="Times New Roman" w:hAnsi="Times New Roman"/>
          <w:color w:val="000000"/>
          <w:sz w:val="24"/>
          <w:szCs w:val="24"/>
        </w:rPr>
        <w:t>:</w:t>
      </w:r>
    </w:p>
    <w:p w:rsidR="00717781" w:rsidRPr="00717781" w:rsidRDefault="00717781" w:rsidP="00717781">
      <w:pPr>
        <w:spacing w:after="0" w:line="35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17781">
        <w:rPr>
          <w:rFonts w:ascii="Times New Roman" w:hAnsi="Times New Roman"/>
          <w:color w:val="000000"/>
          <w:sz w:val="24"/>
          <w:szCs w:val="24"/>
        </w:rPr>
        <w:t xml:space="preserve">– создать условия для осознания ребёнком себя как языковой личности, как носителя русского языка и тем самым               способствовать формированию его гражданской идентичности; для становления у него интереса к изучению русского языка, для появления сознательного отношения к своей речи; </w:t>
      </w:r>
    </w:p>
    <w:p w:rsidR="00717781" w:rsidRPr="00717781" w:rsidRDefault="00717781" w:rsidP="00717781">
      <w:pPr>
        <w:spacing w:after="120" w:line="35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17781">
        <w:rPr>
          <w:rFonts w:ascii="Times New Roman" w:hAnsi="Times New Roman"/>
          <w:color w:val="000000"/>
          <w:sz w:val="24"/>
          <w:szCs w:val="24"/>
        </w:rPr>
        <w:t>–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717781" w:rsidRPr="00717781" w:rsidRDefault="00717781" w:rsidP="00717781">
      <w:pPr>
        <w:spacing w:after="120" w:line="35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17781">
        <w:rPr>
          <w:rFonts w:ascii="Times New Roman" w:hAnsi="Times New Roman"/>
          <w:color w:val="000000"/>
          <w:sz w:val="24"/>
          <w:szCs w:val="24"/>
        </w:rPr>
        <w:t xml:space="preserve">– сформировать комплекс языковых и речевых умений, обеспечивающих сознательное использование средств языка, </w:t>
      </w:r>
    </w:p>
    <w:p w:rsidR="00717781" w:rsidRPr="00717781" w:rsidRDefault="00717781" w:rsidP="00717781">
      <w:pPr>
        <w:spacing w:after="120" w:line="35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17781">
        <w:rPr>
          <w:rFonts w:ascii="Times New Roman" w:hAnsi="Times New Roman"/>
          <w:color w:val="000000"/>
          <w:sz w:val="24"/>
          <w:szCs w:val="24"/>
        </w:rPr>
        <w:t>функциональную грамотность учащихся;</w:t>
      </w:r>
    </w:p>
    <w:p w:rsidR="00717781" w:rsidRPr="00717781" w:rsidRDefault="00717781" w:rsidP="00717781">
      <w:pPr>
        <w:spacing w:after="0" w:line="35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17781">
        <w:rPr>
          <w:rFonts w:ascii="Times New Roman" w:hAnsi="Times New Roman"/>
          <w:color w:val="000000"/>
          <w:sz w:val="24"/>
          <w:szCs w:val="24"/>
        </w:rPr>
        <w:t>– средствами предмета «Русский язык» влиять на формирование психологических новообразований младшего школьника, его интеллектуальное и эмоциональное развитие, на формирование комплекса универсальных учебных действий и в целом умения учиться;</w:t>
      </w:r>
    </w:p>
    <w:p w:rsidR="00717781" w:rsidRPr="00717781" w:rsidRDefault="00717781" w:rsidP="00717781">
      <w:pPr>
        <w:spacing w:after="0" w:line="35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17781">
        <w:rPr>
          <w:rFonts w:ascii="Times New Roman" w:hAnsi="Times New Roman"/>
          <w:color w:val="000000"/>
          <w:sz w:val="24"/>
          <w:szCs w:val="24"/>
        </w:rPr>
        <w:t>– обеспечить становление у младших школьников всех видов речевой деятельности в устной и письменной форме, становление их коммуникативной компетенции.</w:t>
      </w:r>
    </w:p>
    <w:p w:rsidR="00717781" w:rsidRPr="00717781" w:rsidRDefault="00717781" w:rsidP="00717781">
      <w:pPr>
        <w:spacing w:after="0" w:line="350" w:lineRule="exac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7781">
        <w:rPr>
          <w:rFonts w:ascii="Times New Roman" w:hAnsi="Times New Roman"/>
          <w:color w:val="000000"/>
          <w:sz w:val="24"/>
          <w:szCs w:val="24"/>
        </w:rPr>
        <w:t xml:space="preserve">Для достижения курсом русского языка поставленных целей необходима особая организация работы по освоению его предметного содержания – необходима реализация </w:t>
      </w:r>
      <w:r w:rsidRPr="00717781">
        <w:rPr>
          <w:rFonts w:ascii="Times New Roman" w:hAnsi="Times New Roman"/>
          <w:color w:val="000000"/>
          <w:sz w:val="24"/>
          <w:szCs w:val="24"/>
        </w:rPr>
        <w:lastRenderedPageBreak/>
        <w:t>системн</w:t>
      </w:r>
      <w:proofErr w:type="gramStart"/>
      <w:r w:rsidRPr="00717781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717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7781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717781">
        <w:rPr>
          <w:rFonts w:ascii="Times New Roman" w:hAnsi="Times New Roman"/>
          <w:color w:val="000000"/>
          <w:sz w:val="24"/>
          <w:szCs w:val="24"/>
        </w:rPr>
        <w:t xml:space="preserve"> подхода к процессу лингвистического образования младших школьников.</w:t>
      </w:r>
    </w:p>
    <w:p w:rsidR="00717781" w:rsidRPr="00717781" w:rsidRDefault="00717781" w:rsidP="00717781">
      <w:pPr>
        <w:spacing w:after="0" w:line="350" w:lineRule="exac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781" w:rsidRPr="00717781" w:rsidRDefault="00717781" w:rsidP="00717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781" w:rsidRPr="00717781" w:rsidRDefault="00717781" w:rsidP="00717781">
      <w:pPr>
        <w:spacing w:after="0"/>
        <w:rPr>
          <w:rFonts w:ascii="Times New Roman" w:hAnsi="Times New Roman"/>
          <w:b/>
          <w:sz w:val="24"/>
          <w:szCs w:val="24"/>
        </w:rPr>
      </w:pPr>
      <w:r w:rsidRPr="00717781">
        <w:rPr>
          <w:rFonts w:ascii="Times New Roman" w:hAnsi="Times New Roman"/>
          <w:b/>
          <w:sz w:val="24"/>
          <w:szCs w:val="24"/>
        </w:rPr>
        <w:t>Состав УМК:</w:t>
      </w:r>
    </w:p>
    <w:p w:rsidR="00717781" w:rsidRPr="00717781" w:rsidRDefault="00717781" w:rsidP="00717781">
      <w:pPr>
        <w:spacing w:after="0"/>
        <w:rPr>
          <w:rFonts w:ascii="Times New Roman" w:hAnsi="Times New Roman"/>
          <w:sz w:val="24"/>
          <w:szCs w:val="24"/>
        </w:rPr>
      </w:pPr>
      <w:r w:rsidRPr="00717781">
        <w:rPr>
          <w:rFonts w:ascii="Times New Roman" w:hAnsi="Times New Roman"/>
          <w:sz w:val="24"/>
          <w:szCs w:val="24"/>
        </w:rPr>
        <w:t xml:space="preserve">М.С. Соловейчик, Н.С. </w:t>
      </w:r>
      <w:proofErr w:type="spellStart"/>
      <w:r w:rsidRPr="00717781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717781">
        <w:rPr>
          <w:rFonts w:ascii="Times New Roman" w:hAnsi="Times New Roman"/>
          <w:sz w:val="24"/>
          <w:szCs w:val="24"/>
        </w:rPr>
        <w:t xml:space="preserve">  К тайнам нашего языка – Смоленск: «Ассоциация ХХ</w:t>
      </w:r>
      <w:proofErr w:type="gramStart"/>
      <w:r w:rsidRPr="00717781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717781">
        <w:rPr>
          <w:rFonts w:ascii="Times New Roman" w:hAnsi="Times New Roman"/>
          <w:sz w:val="24"/>
          <w:szCs w:val="24"/>
        </w:rPr>
        <w:t xml:space="preserve"> век», 2013</w:t>
      </w:r>
    </w:p>
    <w:p w:rsidR="00717781" w:rsidRPr="00717781" w:rsidRDefault="00717781" w:rsidP="00717781">
      <w:pPr>
        <w:spacing w:after="0"/>
        <w:rPr>
          <w:rFonts w:ascii="Times New Roman" w:hAnsi="Times New Roman"/>
          <w:sz w:val="24"/>
          <w:szCs w:val="24"/>
        </w:rPr>
      </w:pPr>
      <w:r w:rsidRPr="00717781">
        <w:rPr>
          <w:rFonts w:ascii="Times New Roman" w:hAnsi="Times New Roman"/>
          <w:sz w:val="24"/>
          <w:szCs w:val="24"/>
        </w:rPr>
        <w:t xml:space="preserve">М.С. Соловейчик, Н.С. </w:t>
      </w:r>
      <w:proofErr w:type="spellStart"/>
      <w:r w:rsidRPr="00717781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717781">
        <w:rPr>
          <w:rFonts w:ascii="Times New Roman" w:hAnsi="Times New Roman"/>
          <w:sz w:val="24"/>
          <w:szCs w:val="24"/>
        </w:rPr>
        <w:t xml:space="preserve"> К тайнам нашего языка. Тетрадь-задачник. – Смоленск: «Ассоциация ХХ</w:t>
      </w:r>
      <w:proofErr w:type="gramStart"/>
      <w:r w:rsidRPr="00717781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717781">
        <w:rPr>
          <w:rFonts w:ascii="Times New Roman" w:hAnsi="Times New Roman"/>
          <w:sz w:val="24"/>
          <w:szCs w:val="24"/>
        </w:rPr>
        <w:t xml:space="preserve"> век», 2015</w:t>
      </w:r>
    </w:p>
    <w:p w:rsidR="00717781" w:rsidRPr="00717781" w:rsidRDefault="00717781" w:rsidP="00717781">
      <w:pPr>
        <w:spacing w:after="0"/>
        <w:rPr>
          <w:rFonts w:ascii="Times New Roman" w:hAnsi="Times New Roman"/>
          <w:sz w:val="24"/>
          <w:szCs w:val="24"/>
        </w:rPr>
      </w:pPr>
      <w:r w:rsidRPr="00717781">
        <w:rPr>
          <w:rFonts w:ascii="Times New Roman" w:hAnsi="Times New Roman"/>
          <w:sz w:val="24"/>
          <w:szCs w:val="24"/>
        </w:rPr>
        <w:t xml:space="preserve">Т.В. </w:t>
      </w:r>
      <w:proofErr w:type="spellStart"/>
      <w:r w:rsidRPr="00717781">
        <w:rPr>
          <w:rFonts w:ascii="Times New Roman" w:hAnsi="Times New Roman"/>
          <w:sz w:val="24"/>
          <w:szCs w:val="24"/>
        </w:rPr>
        <w:t>Корешкова</w:t>
      </w:r>
      <w:proofErr w:type="spellEnd"/>
      <w:r w:rsidRPr="00717781">
        <w:rPr>
          <w:rFonts w:ascii="Times New Roman" w:hAnsi="Times New Roman"/>
          <w:sz w:val="24"/>
          <w:szCs w:val="24"/>
        </w:rPr>
        <w:t xml:space="preserve"> Тестовые задания в 2 частях – Смоленск: «Ассоциация ХХ</w:t>
      </w:r>
      <w:proofErr w:type="gramStart"/>
      <w:r w:rsidRPr="00717781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717781">
        <w:rPr>
          <w:rFonts w:ascii="Times New Roman" w:hAnsi="Times New Roman"/>
          <w:sz w:val="24"/>
          <w:szCs w:val="24"/>
        </w:rPr>
        <w:t xml:space="preserve"> век», 2016</w:t>
      </w:r>
    </w:p>
    <w:p w:rsidR="00717781" w:rsidRPr="00717781" w:rsidRDefault="00717781" w:rsidP="00717781">
      <w:pPr>
        <w:spacing w:after="0"/>
        <w:rPr>
          <w:rStyle w:val="c1"/>
          <w:rFonts w:ascii="Times New Roman" w:hAnsi="Times New Roman"/>
          <w:color w:val="000000"/>
          <w:sz w:val="24"/>
          <w:szCs w:val="24"/>
        </w:rPr>
      </w:pPr>
      <w:r w:rsidRPr="00717781">
        <w:rPr>
          <w:rStyle w:val="c1"/>
          <w:rFonts w:ascii="Times New Roman" w:hAnsi="Times New Roman"/>
          <w:color w:val="000000"/>
          <w:sz w:val="24"/>
          <w:szCs w:val="24"/>
        </w:rPr>
        <w:t xml:space="preserve">М.С. Соловейчик, Н.С. </w:t>
      </w:r>
      <w:proofErr w:type="spellStart"/>
      <w:r w:rsidRPr="00717781">
        <w:rPr>
          <w:rStyle w:val="c1"/>
          <w:rFonts w:ascii="Times New Roman" w:hAnsi="Times New Roman"/>
          <w:color w:val="000000"/>
          <w:sz w:val="24"/>
          <w:szCs w:val="24"/>
        </w:rPr>
        <w:t>Кузьменко</w:t>
      </w:r>
      <w:proofErr w:type="spellEnd"/>
      <w:r w:rsidRPr="00717781">
        <w:rPr>
          <w:rStyle w:val="c1"/>
          <w:rFonts w:ascii="Times New Roman" w:hAnsi="Times New Roman"/>
          <w:color w:val="000000"/>
          <w:sz w:val="24"/>
          <w:szCs w:val="24"/>
        </w:rPr>
        <w:t xml:space="preserve">  Методические рекомендации к учебнику русского языка «К тайнам нашего языка» </w:t>
      </w:r>
    </w:p>
    <w:p w:rsidR="00717781" w:rsidRPr="00717781" w:rsidRDefault="00717781" w:rsidP="00717781">
      <w:pPr>
        <w:spacing w:after="0"/>
        <w:rPr>
          <w:rStyle w:val="c1"/>
          <w:rFonts w:ascii="Times New Roman" w:hAnsi="Times New Roman"/>
          <w:color w:val="000000"/>
          <w:sz w:val="24"/>
          <w:szCs w:val="24"/>
        </w:rPr>
      </w:pPr>
      <w:r w:rsidRPr="00717781">
        <w:rPr>
          <w:rStyle w:val="c1"/>
          <w:rFonts w:ascii="Times New Roman" w:hAnsi="Times New Roman"/>
          <w:color w:val="000000"/>
          <w:sz w:val="24"/>
          <w:szCs w:val="24"/>
        </w:rPr>
        <w:t>для 4 класса. – Смоленск: Ассоциация XXI – 2014</w:t>
      </w:r>
    </w:p>
    <w:p w:rsidR="00717781" w:rsidRDefault="00717781" w:rsidP="00717781">
      <w:pPr>
        <w:spacing w:after="0"/>
        <w:rPr>
          <w:rFonts w:ascii="Times New Roman" w:hAnsi="Times New Roman"/>
          <w:sz w:val="24"/>
          <w:szCs w:val="24"/>
        </w:rPr>
      </w:pPr>
      <w:r w:rsidRPr="00717781">
        <w:rPr>
          <w:rFonts w:ascii="Times New Roman" w:hAnsi="Times New Roman"/>
          <w:sz w:val="24"/>
          <w:szCs w:val="24"/>
        </w:rPr>
        <w:t xml:space="preserve">М.С. Соловейчик, Н.С. </w:t>
      </w:r>
      <w:proofErr w:type="spellStart"/>
      <w:r w:rsidRPr="00717781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717781">
        <w:rPr>
          <w:rFonts w:ascii="Times New Roman" w:hAnsi="Times New Roman"/>
          <w:sz w:val="24"/>
          <w:szCs w:val="24"/>
        </w:rPr>
        <w:t xml:space="preserve"> К тайнам нашего языка. Итоговая проверочная работа – Смоленск: «Ассоциация ХХ</w:t>
      </w:r>
      <w:proofErr w:type="gramStart"/>
      <w:r w:rsidRPr="00717781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717781">
        <w:rPr>
          <w:rFonts w:ascii="Times New Roman" w:hAnsi="Times New Roman"/>
          <w:sz w:val="24"/>
          <w:szCs w:val="24"/>
        </w:rPr>
        <w:t xml:space="preserve"> век», 2016</w:t>
      </w:r>
    </w:p>
    <w:p w:rsidR="00724373" w:rsidRDefault="00724373" w:rsidP="00717781">
      <w:pPr>
        <w:spacing w:after="0"/>
        <w:rPr>
          <w:rFonts w:ascii="Times New Roman" w:hAnsi="Times New Roman"/>
          <w:sz w:val="24"/>
          <w:szCs w:val="24"/>
        </w:rPr>
      </w:pPr>
    </w:p>
    <w:p w:rsidR="00724373" w:rsidRDefault="00724373" w:rsidP="00717781">
      <w:pPr>
        <w:spacing w:after="0"/>
        <w:rPr>
          <w:rFonts w:ascii="Times New Roman" w:hAnsi="Times New Roman"/>
          <w:sz w:val="24"/>
          <w:szCs w:val="24"/>
        </w:rPr>
      </w:pPr>
    </w:p>
    <w:p w:rsidR="004F606A" w:rsidRDefault="004F6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4373" w:rsidRPr="00717781" w:rsidRDefault="00724373" w:rsidP="00717781">
      <w:pPr>
        <w:spacing w:after="0"/>
        <w:rPr>
          <w:rStyle w:val="c1"/>
          <w:rFonts w:ascii="Times New Roman" w:hAnsi="Times New Roman"/>
          <w:sz w:val="24"/>
          <w:szCs w:val="24"/>
        </w:rPr>
      </w:pPr>
    </w:p>
    <w:p w:rsidR="004F606A" w:rsidRDefault="004F606A" w:rsidP="004F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B2">
        <w:rPr>
          <w:rFonts w:ascii="Times New Roman" w:hAnsi="Times New Roman" w:cs="Times New Roman"/>
          <w:sz w:val="28"/>
          <w:szCs w:val="28"/>
        </w:rPr>
        <w:t>Аннотация</w:t>
      </w:r>
    </w:p>
    <w:p w:rsidR="004F606A" w:rsidRDefault="004F606A" w:rsidP="004F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рабочей программе по литературному чтению 4 класс УМК «Гармония»</w:t>
      </w:r>
    </w:p>
    <w:p w:rsidR="004F606A" w:rsidRDefault="004F606A" w:rsidP="004F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06A" w:rsidRPr="008E6F3E" w:rsidRDefault="004F606A" w:rsidP="004F606A">
      <w:pPr>
        <w:spacing w:after="0"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>Данная программа основана на следующих нормативных документах:</w:t>
      </w:r>
    </w:p>
    <w:p w:rsidR="004F606A" w:rsidRPr="008E6F3E" w:rsidRDefault="004F606A" w:rsidP="004F606A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образования. </w:t>
      </w:r>
    </w:p>
    <w:p w:rsidR="004F606A" w:rsidRPr="00382E04" w:rsidRDefault="004F606A" w:rsidP="004F606A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 xml:space="preserve">   Приказ Министерства образования и науки Российской Федерации от  06.10.2009г. № 373;</w:t>
      </w:r>
      <w:r w:rsidR="00382E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2E04">
        <w:rPr>
          <w:rFonts w:ascii="Times New Roman" w:hAnsi="Times New Roman" w:cs="Times New Roman"/>
          <w:sz w:val="24"/>
          <w:szCs w:val="24"/>
        </w:rPr>
        <w:t>Приказ</w:t>
      </w:r>
      <w:r w:rsidR="00382E04" w:rsidRPr="00EF34D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«Об утверждении федерального перечня учебников, рекомендуемых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 года № 253 с, с учетом изменений от 08.06.2017 г (приказ № 535), 20.06.2017 (приказ №581), от 05.07.</w:t>
      </w:r>
      <w:r w:rsidR="00382E04">
        <w:rPr>
          <w:rFonts w:ascii="Times New Roman" w:hAnsi="Times New Roman" w:cs="Times New Roman"/>
          <w:sz w:val="24"/>
          <w:szCs w:val="24"/>
        </w:rPr>
        <w:t>2017 г (приказ №629);</w:t>
      </w:r>
      <w:proofErr w:type="gramEnd"/>
    </w:p>
    <w:p w:rsidR="004F606A" w:rsidRPr="008E6F3E" w:rsidRDefault="004F606A" w:rsidP="004F606A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>- Примерная программа начального общего образования по курсу «Литературное чтение» образовательной области «Филология» (Стандарты второго поколения  - М. Просвещение, 201</w:t>
      </w:r>
      <w:r>
        <w:rPr>
          <w:rFonts w:ascii="Times New Roman" w:hAnsi="Times New Roman"/>
          <w:sz w:val="24"/>
          <w:szCs w:val="24"/>
        </w:rPr>
        <w:t>1</w:t>
      </w:r>
      <w:r w:rsidRPr="008E6F3E">
        <w:rPr>
          <w:rFonts w:ascii="Times New Roman" w:hAnsi="Times New Roman"/>
          <w:sz w:val="24"/>
          <w:szCs w:val="24"/>
        </w:rPr>
        <w:t>)</w:t>
      </w:r>
    </w:p>
    <w:p w:rsidR="004F606A" w:rsidRDefault="004F606A" w:rsidP="004F606A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>- Авторская программа курса «Литературное чтение» для учащихся 1-4 классов общеобразовательных</w:t>
      </w:r>
      <w:r>
        <w:rPr>
          <w:rFonts w:ascii="Times New Roman" w:hAnsi="Times New Roman"/>
          <w:sz w:val="24"/>
          <w:szCs w:val="24"/>
        </w:rPr>
        <w:t xml:space="preserve"> учреждений (</w:t>
      </w:r>
      <w:proofErr w:type="spellStart"/>
      <w:r>
        <w:rPr>
          <w:rFonts w:ascii="Times New Roman" w:hAnsi="Times New Roman"/>
          <w:sz w:val="24"/>
          <w:szCs w:val="24"/>
        </w:rPr>
        <w:t>О.В.Кубасовой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8E6F3E">
        <w:rPr>
          <w:rFonts w:ascii="Times New Roman" w:hAnsi="Times New Roman"/>
          <w:sz w:val="24"/>
          <w:szCs w:val="24"/>
        </w:rPr>
        <w:t>)</w:t>
      </w:r>
    </w:p>
    <w:p w:rsidR="00382E04" w:rsidRPr="00382E04" w:rsidRDefault="00382E04" w:rsidP="00382E0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2E04">
        <w:rPr>
          <w:rFonts w:ascii="Times New Roman" w:hAnsi="Times New Roman" w:cs="Times New Roman"/>
          <w:sz w:val="24"/>
          <w:szCs w:val="24"/>
        </w:rPr>
        <w:t>- Учебный план муниципального бюджетного общеобразовательного учреждения города Барнаула «Гимназия №40»</w:t>
      </w:r>
    </w:p>
    <w:p w:rsidR="004F606A" w:rsidRDefault="004F606A" w:rsidP="004F606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06A" w:rsidRPr="00C610DA" w:rsidRDefault="004F606A" w:rsidP="004F606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102 часа (3 часа в неделю)</w:t>
      </w:r>
    </w:p>
    <w:p w:rsidR="004F606A" w:rsidRPr="008E6F3E" w:rsidRDefault="004F606A" w:rsidP="004F606A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b/>
          <w:sz w:val="24"/>
          <w:szCs w:val="24"/>
        </w:rPr>
        <w:t xml:space="preserve">Целью </w:t>
      </w:r>
      <w:r w:rsidRPr="008E6F3E">
        <w:rPr>
          <w:rFonts w:ascii="Times New Roman" w:hAnsi="Times New Roman"/>
          <w:sz w:val="24"/>
          <w:szCs w:val="24"/>
        </w:rPr>
        <w:t>обучения чтению в начальных классах является формирование «талантливого читателя» (С. Маршак), т.е. читателя, адекватно, полноценно и творчески постигающего литературное наследие человечества.</w:t>
      </w:r>
    </w:p>
    <w:p w:rsidR="004F606A" w:rsidRPr="008E6F3E" w:rsidRDefault="004F606A" w:rsidP="004F606A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b/>
          <w:bCs/>
          <w:iCs/>
          <w:sz w:val="24"/>
          <w:szCs w:val="24"/>
        </w:rPr>
        <w:t>Основная цель курса</w:t>
      </w:r>
      <w:r w:rsidRPr="008E6F3E">
        <w:rPr>
          <w:rFonts w:ascii="Times New Roman" w:hAnsi="Times New Roman"/>
          <w:sz w:val="24"/>
          <w:szCs w:val="24"/>
        </w:rPr>
        <w:t xml:space="preserve"> – приобщение детей к общечеловеческим ценностям, формирования их мировоззрения, через литературу.</w:t>
      </w:r>
    </w:p>
    <w:p w:rsidR="004F606A" w:rsidRPr="008E6F3E" w:rsidRDefault="004F606A" w:rsidP="004F60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 xml:space="preserve">Обучение чтению по данной программе предполагает реализацию следующих </w:t>
      </w:r>
      <w:r w:rsidRPr="008E6F3E">
        <w:rPr>
          <w:rFonts w:ascii="Times New Roman" w:hAnsi="Times New Roman"/>
          <w:b/>
          <w:sz w:val="24"/>
          <w:szCs w:val="24"/>
        </w:rPr>
        <w:t>задач:</w:t>
      </w:r>
    </w:p>
    <w:p w:rsidR="004F606A" w:rsidRPr="008E6F3E" w:rsidRDefault="004F606A" w:rsidP="004F60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>Формирование устойчивого желания читать доступную возрасту литературу. (Мотивационная сторона читательской деятельности.)</w:t>
      </w:r>
    </w:p>
    <w:p w:rsidR="004F606A" w:rsidRPr="008E6F3E" w:rsidRDefault="004F606A" w:rsidP="004F60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>Совершенствование у детей навыка чтения: осмысленности, правильности, беглости, выразительности. (Техническая основа процесса чтения.)</w:t>
      </w:r>
    </w:p>
    <w:p w:rsidR="004F606A" w:rsidRPr="008E6F3E" w:rsidRDefault="004F606A" w:rsidP="004F60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>Формирование способности к полноценном</w:t>
      </w:r>
      <w:proofErr w:type="gramStart"/>
      <w:r w:rsidRPr="008E6F3E">
        <w:rPr>
          <w:rFonts w:ascii="Times New Roman" w:hAnsi="Times New Roman"/>
          <w:sz w:val="24"/>
          <w:szCs w:val="24"/>
        </w:rPr>
        <w:t>у(</w:t>
      </w:r>
      <w:proofErr w:type="gramEnd"/>
      <w:r w:rsidRPr="008E6F3E">
        <w:rPr>
          <w:rFonts w:ascii="Times New Roman" w:hAnsi="Times New Roman"/>
          <w:sz w:val="24"/>
          <w:szCs w:val="24"/>
        </w:rPr>
        <w:t>адекватному и всестороннему) восприятию литературного текста. (Содержательная сторона чтения: непосредственный эмоциональный отклик, обдумывающее восприятие, постижение подтекста, авторского замысла и собственного отношения к тому, что и как написано.)</w:t>
      </w:r>
    </w:p>
    <w:p w:rsidR="004F606A" w:rsidRPr="008E6F3E" w:rsidRDefault="004F606A" w:rsidP="004F60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 xml:space="preserve">Усвоение различных способов творческой интерпретации художественного текста: выразительного чтения по книге и наизусть, драматизации, словесного </w:t>
      </w:r>
      <w:r w:rsidRPr="008E6F3E">
        <w:rPr>
          <w:rFonts w:ascii="Times New Roman" w:hAnsi="Times New Roman"/>
          <w:sz w:val="24"/>
          <w:szCs w:val="24"/>
        </w:rPr>
        <w:lastRenderedPageBreak/>
        <w:t>рисования, творческого пересказа, музыкального иллюстрирования, составления диафильма и др.</w:t>
      </w:r>
    </w:p>
    <w:p w:rsidR="004F606A" w:rsidRPr="008E6F3E" w:rsidRDefault="004F606A" w:rsidP="004F60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 xml:space="preserve">Обучение практическим умениям преобразования текста: определению главного и второстепенного, нахождению опорных слов, выделению смысловых частей, </w:t>
      </w:r>
      <w:proofErr w:type="spellStart"/>
      <w:r w:rsidRPr="008E6F3E">
        <w:rPr>
          <w:rFonts w:ascii="Times New Roman" w:hAnsi="Times New Roman"/>
          <w:sz w:val="24"/>
          <w:szCs w:val="24"/>
        </w:rPr>
        <w:t>озаглавливанию</w:t>
      </w:r>
      <w:proofErr w:type="spellEnd"/>
      <w:r w:rsidRPr="008E6F3E">
        <w:rPr>
          <w:rFonts w:ascii="Times New Roman" w:hAnsi="Times New Roman"/>
          <w:sz w:val="24"/>
          <w:szCs w:val="24"/>
        </w:rPr>
        <w:t>, составлению плана, пересказу и др. (</w:t>
      </w:r>
      <w:proofErr w:type="spellStart"/>
      <w:r w:rsidRPr="008E6F3E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8E6F3E">
        <w:rPr>
          <w:rFonts w:ascii="Times New Roman" w:hAnsi="Times New Roman"/>
          <w:sz w:val="24"/>
          <w:szCs w:val="24"/>
        </w:rPr>
        <w:t xml:space="preserve"> умения работы с текстом, позволяющие логически перерабатывать и усваивать познавательную информацию.)</w:t>
      </w:r>
    </w:p>
    <w:p w:rsidR="004F606A" w:rsidRPr="008E6F3E" w:rsidRDefault="004F606A" w:rsidP="004F60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 xml:space="preserve">Обогащение читательского опыта посредством накопления и систематизации литературных впечатлений, разнообразных по эмоциональной окраске, тематике, </w:t>
      </w:r>
      <w:proofErr w:type="spellStart"/>
      <w:r w:rsidRPr="008E6F3E">
        <w:rPr>
          <w:rFonts w:ascii="Times New Roman" w:hAnsi="Times New Roman"/>
          <w:sz w:val="24"/>
          <w:szCs w:val="24"/>
        </w:rPr>
        <w:t>видо-жанровой</w:t>
      </w:r>
      <w:proofErr w:type="spellEnd"/>
      <w:r w:rsidRPr="008E6F3E">
        <w:rPr>
          <w:rFonts w:ascii="Times New Roman" w:hAnsi="Times New Roman"/>
          <w:sz w:val="24"/>
          <w:szCs w:val="24"/>
        </w:rPr>
        <w:t xml:space="preserve"> принадлежности, и на этой базе практическое освоение элементарных литературоведческих понятий. (Основы литературного развития.)</w:t>
      </w:r>
    </w:p>
    <w:p w:rsidR="004F606A" w:rsidRPr="008E6F3E" w:rsidRDefault="004F606A" w:rsidP="004F60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 xml:space="preserve">Овладение детьми умением пользоваться определенным программой набором средств </w:t>
      </w:r>
      <w:proofErr w:type="spellStart"/>
      <w:r w:rsidRPr="008E6F3E">
        <w:rPr>
          <w:rFonts w:ascii="Times New Roman" w:hAnsi="Times New Roman"/>
          <w:sz w:val="24"/>
          <w:szCs w:val="24"/>
        </w:rPr>
        <w:t>внетекстовой</w:t>
      </w:r>
      <w:proofErr w:type="spellEnd"/>
      <w:r w:rsidRPr="008E6F3E">
        <w:rPr>
          <w:rFonts w:ascii="Times New Roman" w:hAnsi="Times New Roman"/>
          <w:sz w:val="24"/>
          <w:szCs w:val="24"/>
        </w:rPr>
        <w:t xml:space="preserve"> информации (обложка, титульный лист и др.), превращающих текст в книгу и позволяющих ориентироваться в ней</w:t>
      </w:r>
    </w:p>
    <w:p w:rsidR="004F606A" w:rsidRPr="008E6F3E" w:rsidRDefault="004F606A" w:rsidP="004F60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 xml:space="preserve">При работе с художественными текстами основным будет </w:t>
      </w:r>
      <w:r w:rsidRPr="008E6F3E">
        <w:rPr>
          <w:rFonts w:ascii="Times New Roman" w:hAnsi="Times New Roman"/>
          <w:b/>
          <w:bCs/>
          <w:sz w:val="24"/>
          <w:szCs w:val="24"/>
        </w:rPr>
        <w:t>метод творческого чтения</w:t>
      </w:r>
      <w:r w:rsidRPr="008E6F3E">
        <w:rPr>
          <w:rFonts w:ascii="Times New Roman" w:hAnsi="Times New Roman"/>
          <w:sz w:val="24"/>
          <w:szCs w:val="24"/>
        </w:rPr>
        <w:t>.</w:t>
      </w:r>
    </w:p>
    <w:p w:rsidR="004F606A" w:rsidRDefault="004F606A" w:rsidP="004F60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 xml:space="preserve">Для организации чтения познавательных произведений целесообразно использовать </w:t>
      </w:r>
      <w:r w:rsidRPr="008E6F3E">
        <w:rPr>
          <w:rFonts w:ascii="Times New Roman" w:hAnsi="Times New Roman"/>
          <w:b/>
          <w:bCs/>
          <w:sz w:val="24"/>
          <w:szCs w:val="24"/>
        </w:rPr>
        <w:t>метод объяснительного чтения</w:t>
      </w:r>
      <w:r w:rsidRPr="008E6F3E">
        <w:rPr>
          <w:rFonts w:ascii="Times New Roman" w:hAnsi="Times New Roman"/>
          <w:sz w:val="24"/>
          <w:szCs w:val="24"/>
        </w:rPr>
        <w:t>.</w:t>
      </w:r>
    </w:p>
    <w:p w:rsidR="004F606A" w:rsidRPr="008E6F3E" w:rsidRDefault="004F606A" w:rsidP="004F606A">
      <w:pPr>
        <w:pStyle w:val="a6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E6F3E">
        <w:rPr>
          <w:rFonts w:ascii="Times New Roman" w:hAnsi="Times New Roman"/>
          <w:b/>
          <w:i/>
          <w:sz w:val="24"/>
          <w:szCs w:val="24"/>
        </w:rPr>
        <w:t>Учебно-методическое обеспечение</w:t>
      </w:r>
    </w:p>
    <w:p w:rsidR="004F606A" w:rsidRPr="008E6F3E" w:rsidRDefault="004F606A" w:rsidP="004F606A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>Для реализации данной программы используется следующее учебно-методическое обеспечение:</w:t>
      </w:r>
    </w:p>
    <w:p w:rsidR="004F606A" w:rsidRPr="008E6F3E" w:rsidRDefault="004F606A" w:rsidP="004F606A">
      <w:pPr>
        <w:autoSpaceDE w:val="0"/>
        <w:autoSpaceDN w:val="0"/>
        <w:adjustRightInd w:val="0"/>
        <w:jc w:val="both"/>
        <w:rPr>
          <w:rStyle w:val="FontStyle94"/>
          <w:rFonts w:ascii="Times New Roman" w:hAnsi="Times New Roman" w:cs="Times New Roman"/>
          <w:b w:val="0"/>
          <w:bCs w:val="0"/>
          <w:sz w:val="24"/>
          <w:szCs w:val="24"/>
        </w:rPr>
      </w:pPr>
      <w:r w:rsidRPr="008E6F3E">
        <w:rPr>
          <w:rStyle w:val="FontStyle94"/>
          <w:rFonts w:ascii="Times New Roman" w:hAnsi="Times New Roman" w:cs="Times New Roman"/>
          <w:sz w:val="24"/>
          <w:szCs w:val="24"/>
        </w:rPr>
        <w:t xml:space="preserve">УЧЕБНИКИ: </w:t>
      </w:r>
      <w:proofErr w:type="spellStart"/>
      <w:r w:rsidRPr="008E6F3E">
        <w:rPr>
          <w:rFonts w:ascii="Times New Roman" w:hAnsi="Times New Roman"/>
          <w:color w:val="333333"/>
          <w:sz w:val="24"/>
          <w:szCs w:val="24"/>
        </w:rPr>
        <w:t>Кубасова</w:t>
      </w:r>
      <w:proofErr w:type="spellEnd"/>
      <w:r w:rsidRPr="008E6F3E">
        <w:rPr>
          <w:rFonts w:ascii="Times New Roman" w:hAnsi="Times New Roman"/>
          <w:color w:val="333333"/>
          <w:sz w:val="24"/>
          <w:szCs w:val="24"/>
        </w:rPr>
        <w:t xml:space="preserve"> О. В. Литературное чтени</w:t>
      </w:r>
      <w:r>
        <w:rPr>
          <w:rFonts w:ascii="Times New Roman" w:hAnsi="Times New Roman"/>
          <w:color w:val="333333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4</w:t>
      </w:r>
      <w:r w:rsidRPr="008E6F3E">
        <w:rPr>
          <w:rFonts w:ascii="Times New Roman" w:hAnsi="Times New Roman"/>
          <w:sz w:val="24"/>
          <w:szCs w:val="24"/>
        </w:rPr>
        <w:t xml:space="preserve"> класс. Учебник.  Изд-во «Ассоциация ХХΙ век», 201</w:t>
      </w:r>
      <w:r>
        <w:rPr>
          <w:rFonts w:ascii="Times New Roman" w:hAnsi="Times New Roman"/>
          <w:sz w:val="24"/>
          <w:szCs w:val="24"/>
        </w:rPr>
        <w:t>4</w:t>
      </w:r>
    </w:p>
    <w:p w:rsidR="004F606A" w:rsidRPr="008E6F3E" w:rsidRDefault="004F606A" w:rsidP="004F606A">
      <w:pPr>
        <w:pStyle w:val="a4"/>
        <w:spacing w:line="276" w:lineRule="auto"/>
        <w:rPr>
          <w:rStyle w:val="FontStyle94"/>
          <w:rFonts w:ascii="Times New Roman" w:hAnsi="Times New Roman"/>
          <w:szCs w:val="24"/>
        </w:rPr>
      </w:pPr>
      <w:r w:rsidRPr="008E6F3E">
        <w:rPr>
          <w:rStyle w:val="FontStyle94"/>
          <w:rFonts w:ascii="Times New Roman" w:hAnsi="Times New Roman"/>
          <w:szCs w:val="24"/>
        </w:rPr>
        <w:t xml:space="preserve">ПОСОБИЯ ДЛЯ УЧАЩИХСЯ: </w:t>
      </w:r>
    </w:p>
    <w:p w:rsidR="004F606A" w:rsidRPr="004F44BB" w:rsidRDefault="004F606A" w:rsidP="004F606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6F3E">
        <w:rPr>
          <w:rFonts w:ascii="Times New Roman" w:hAnsi="Times New Roman"/>
          <w:sz w:val="24"/>
          <w:szCs w:val="24"/>
        </w:rPr>
        <w:t>Кубас</w:t>
      </w:r>
      <w:r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В. Литературное чтение. 4</w:t>
      </w:r>
      <w:r w:rsidRPr="008E6F3E">
        <w:rPr>
          <w:rFonts w:ascii="Times New Roman" w:hAnsi="Times New Roman"/>
          <w:sz w:val="24"/>
          <w:szCs w:val="24"/>
        </w:rPr>
        <w:t xml:space="preserve"> класс. Рабочая тетрадь. – См</w:t>
      </w:r>
      <w:r>
        <w:rPr>
          <w:rFonts w:ascii="Times New Roman" w:hAnsi="Times New Roman"/>
          <w:sz w:val="24"/>
          <w:szCs w:val="24"/>
        </w:rPr>
        <w:t>оленск: Ассоциация ХХ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век, 2016</w:t>
      </w:r>
      <w:r w:rsidRPr="008E6F3E">
        <w:rPr>
          <w:rFonts w:ascii="Times New Roman" w:hAnsi="Times New Roman"/>
          <w:sz w:val="24"/>
          <w:szCs w:val="24"/>
        </w:rPr>
        <w:t xml:space="preserve"> г.</w:t>
      </w:r>
    </w:p>
    <w:p w:rsidR="004F606A" w:rsidRDefault="004F606A" w:rsidP="004F606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6F3E">
        <w:rPr>
          <w:rFonts w:ascii="Times New Roman" w:hAnsi="Times New Roman"/>
          <w:sz w:val="24"/>
          <w:szCs w:val="24"/>
        </w:rPr>
        <w:t>Кубасова</w:t>
      </w:r>
      <w:proofErr w:type="spellEnd"/>
      <w:r w:rsidRPr="008E6F3E">
        <w:rPr>
          <w:rFonts w:ascii="Times New Roman" w:hAnsi="Times New Roman"/>
          <w:sz w:val="24"/>
          <w:szCs w:val="24"/>
        </w:rPr>
        <w:t xml:space="preserve"> О. В.Литературное чтение. Тестовые задания  – См</w:t>
      </w:r>
      <w:r>
        <w:rPr>
          <w:rFonts w:ascii="Times New Roman" w:hAnsi="Times New Roman"/>
          <w:sz w:val="24"/>
          <w:szCs w:val="24"/>
        </w:rPr>
        <w:t>оленск: Ассоциация ХХ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век, 2016</w:t>
      </w:r>
      <w:r w:rsidRPr="008E6F3E">
        <w:rPr>
          <w:rFonts w:ascii="Times New Roman" w:hAnsi="Times New Roman"/>
          <w:sz w:val="24"/>
          <w:szCs w:val="24"/>
        </w:rPr>
        <w:t xml:space="preserve"> г.</w:t>
      </w:r>
    </w:p>
    <w:p w:rsidR="004F606A" w:rsidRDefault="004F606A" w:rsidP="004F606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6F3E">
        <w:rPr>
          <w:rFonts w:ascii="Times New Roman" w:hAnsi="Times New Roman"/>
          <w:sz w:val="24"/>
          <w:szCs w:val="24"/>
        </w:rPr>
        <w:t>Кубасова</w:t>
      </w:r>
      <w:proofErr w:type="spellEnd"/>
      <w:r w:rsidRPr="008E6F3E">
        <w:rPr>
          <w:rFonts w:ascii="Times New Roman" w:hAnsi="Times New Roman"/>
          <w:sz w:val="24"/>
          <w:szCs w:val="24"/>
        </w:rPr>
        <w:t xml:space="preserve"> О. В.Литер</w:t>
      </w:r>
      <w:r>
        <w:rPr>
          <w:rFonts w:ascii="Times New Roman" w:hAnsi="Times New Roman"/>
          <w:sz w:val="24"/>
          <w:szCs w:val="24"/>
        </w:rPr>
        <w:t>атурное чтение. Итоговая проверочная работа</w:t>
      </w:r>
      <w:r w:rsidRPr="008E6F3E">
        <w:rPr>
          <w:rFonts w:ascii="Times New Roman" w:hAnsi="Times New Roman"/>
          <w:sz w:val="24"/>
          <w:szCs w:val="24"/>
        </w:rPr>
        <w:t xml:space="preserve">  – См</w:t>
      </w:r>
      <w:r>
        <w:rPr>
          <w:rFonts w:ascii="Times New Roman" w:hAnsi="Times New Roman"/>
          <w:sz w:val="24"/>
          <w:szCs w:val="24"/>
        </w:rPr>
        <w:t>оленск: Ассоциация ХХ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век, 2016</w:t>
      </w:r>
      <w:r w:rsidRPr="008E6F3E">
        <w:rPr>
          <w:rFonts w:ascii="Times New Roman" w:hAnsi="Times New Roman"/>
          <w:sz w:val="24"/>
          <w:szCs w:val="24"/>
        </w:rPr>
        <w:t xml:space="preserve"> г.</w:t>
      </w:r>
    </w:p>
    <w:p w:rsidR="004F606A" w:rsidRPr="008E6F3E" w:rsidRDefault="004F606A" w:rsidP="004F606A">
      <w:pPr>
        <w:autoSpaceDE w:val="0"/>
        <w:autoSpaceDN w:val="0"/>
        <w:adjustRightInd w:val="0"/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</w:p>
    <w:p w:rsidR="004F606A" w:rsidRPr="004F606A" w:rsidRDefault="004F606A" w:rsidP="004F606A">
      <w:pPr>
        <w:pStyle w:val="a4"/>
        <w:spacing w:line="276" w:lineRule="auto"/>
        <w:rPr>
          <w:rStyle w:val="FontStyle95"/>
          <w:b/>
          <w:bCs/>
          <w:sz w:val="24"/>
          <w:szCs w:val="24"/>
        </w:rPr>
      </w:pPr>
      <w:r w:rsidRPr="008E6F3E">
        <w:rPr>
          <w:rStyle w:val="FontStyle94"/>
          <w:rFonts w:ascii="Times New Roman" w:hAnsi="Times New Roman"/>
          <w:szCs w:val="24"/>
        </w:rPr>
        <w:t xml:space="preserve"> </w:t>
      </w:r>
      <w:r w:rsidRPr="004F606A">
        <w:rPr>
          <w:rStyle w:val="FontStyle94"/>
          <w:rFonts w:ascii="Times New Roman" w:hAnsi="Times New Roman" w:cs="Times New Roman"/>
          <w:sz w:val="24"/>
          <w:szCs w:val="24"/>
        </w:rPr>
        <w:t xml:space="preserve">ПОСОБИЕ ДЛЯ УЧИТЕЛЕЙ: </w:t>
      </w:r>
      <w:proofErr w:type="spellStart"/>
      <w:r w:rsidRPr="004F606A">
        <w:rPr>
          <w:rFonts w:ascii="Times New Roman" w:hAnsi="Times New Roman"/>
          <w:szCs w:val="24"/>
        </w:rPr>
        <w:t>Кубасова</w:t>
      </w:r>
      <w:proofErr w:type="spellEnd"/>
      <w:r w:rsidRPr="004F606A">
        <w:rPr>
          <w:rFonts w:ascii="Times New Roman" w:hAnsi="Times New Roman"/>
          <w:szCs w:val="24"/>
        </w:rPr>
        <w:t xml:space="preserve"> О. В. Литературное чтение. Методические рекомендации»  – Смоленск: Ассоциация ХХ</w:t>
      </w:r>
      <w:proofErr w:type="gramStart"/>
      <w:r w:rsidRPr="004F606A">
        <w:rPr>
          <w:rFonts w:ascii="Times New Roman" w:hAnsi="Times New Roman"/>
          <w:szCs w:val="24"/>
        </w:rPr>
        <w:t>I</w:t>
      </w:r>
      <w:proofErr w:type="gramEnd"/>
      <w:r w:rsidRPr="004F606A">
        <w:rPr>
          <w:rFonts w:ascii="Times New Roman" w:hAnsi="Times New Roman"/>
          <w:szCs w:val="24"/>
        </w:rPr>
        <w:t xml:space="preserve"> век, 2014 г.</w:t>
      </w:r>
    </w:p>
    <w:p w:rsidR="004F606A" w:rsidRPr="004F606A" w:rsidRDefault="004F606A" w:rsidP="004F6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606A" w:rsidRDefault="004F606A" w:rsidP="004F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B2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4F606A" w:rsidRDefault="004F606A" w:rsidP="004F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по окружающему миру 4 класс УМК «Гармония»</w:t>
      </w:r>
    </w:p>
    <w:p w:rsidR="004F606A" w:rsidRDefault="004F606A" w:rsidP="004F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06A" w:rsidRPr="00CD0325" w:rsidRDefault="004F606A" w:rsidP="004F606A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CD0325">
        <w:rPr>
          <w:rFonts w:ascii="Times New Roman" w:hAnsi="Times New Roman"/>
          <w:sz w:val="24"/>
          <w:szCs w:val="24"/>
        </w:rPr>
        <w:t>Данная программа основана на следующих нормативных документах:</w:t>
      </w:r>
    </w:p>
    <w:p w:rsidR="004F606A" w:rsidRPr="00CD0325" w:rsidRDefault="004F606A" w:rsidP="004F606A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CD0325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образования. </w:t>
      </w:r>
    </w:p>
    <w:p w:rsidR="004F606A" w:rsidRPr="00382E04" w:rsidRDefault="004F606A" w:rsidP="004F606A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0325">
        <w:rPr>
          <w:rFonts w:ascii="Times New Roman" w:hAnsi="Times New Roman"/>
          <w:sz w:val="24"/>
          <w:szCs w:val="24"/>
        </w:rPr>
        <w:t xml:space="preserve">   Приказ Министерства образования и науки Российской Федерации от  06.10.2009г. № 373;</w:t>
      </w:r>
      <w:r w:rsidR="00382E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2E04">
        <w:rPr>
          <w:rFonts w:ascii="Times New Roman" w:hAnsi="Times New Roman" w:cs="Times New Roman"/>
          <w:sz w:val="24"/>
          <w:szCs w:val="24"/>
        </w:rPr>
        <w:t>Приказ</w:t>
      </w:r>
      <w:r w:rsidR="00382E04" w:rsidRPr="00EF34D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«Об утверждении федерального перечня учебников, рекомендуемых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 года № 253 с, с учетом изменений от 08.06.2017 г (приказ № 535), 20.06.2017 (приказ №581), от 05.07.</w:t>
      </w:r>
      <w:r w:rsidR="00382E04">
        <w:rPr>
          <w:rFonts w:ascii="Times New Roman" w:hAnsi="Times New Roman" w:cs="Times New Roman"/>
          <w:sz w:val="24"/>
          <w:szCs w:val="24"/>
        </w:rPr>
        <w:t>2017 г (приказ №629);</w:t>
      </w:r>
      <w:proofErr w:type="gramEnd"/>
    </w:p>
    <w:p w:rsidR="004F606A" w:rsidRPr="00CD0325" w:rsidRDefault="004F606A" w:rsidP="004F606A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CD0325">
        <w:rPr>
          <w:rFonts w:ascii="Times New Roman" w:hAnsi="Times New Roman"/>
          <w:sz w:val="24"/>
          <w:szCs w:val="24"/>
        </w:rPr>
        <w:t>- Примерная программа начального общего образования по курсу «Окружающий мир» образовательной области «Обществознание и естествознание» (Стандарты второго поколения  - М. Просвещение, 201</w:t>
      </w:r>
      <w:r>
        <w:rPr>
          <w:rFonts w:ascii="Times New Roman" w:hAnsi="Times New Roman"/>
          <w:sz w:val="24"/>
          <w:szCs w:val="24"/>
        </w:rPr>
        <w:t>1</w:t>
      </w:r>
      <w:r w:rsidRPr="00CD0325">
        <w:rPr>
          <w:rFonts w:ascii="Times New Roman" w:hAnsi="Times New Roman"/>
          <w:sz w:val="24"/>
          <w:szCs w:val="24"/>
        </w:rPr>
        <w:t>)</w:t>
      </w:r>
    </w:p>
    <w:p w:rsidR="004F606A" w:rsidRDefault="004F606A" w:rsidP="004F606A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CD0325">
        <w:rPr>
          <w:rFonts w:ascii="Times New Roman" w:hAnsi="Times New Roman"/>
          <w:sz w:val="24"/>
          <w:szCs w:val="24"/>
        </w:rPr>
        <w:t xml:space="preserve">- Авторская программа курса «Окружающий мир» для учащихся 1-4 классов общеобразовательных </w:t>
      </w:r>
      <w:r>
        <w:rPr>
          <w:rFonts w:ascii="Times New Roman" w:hAnsi="Times New Roman"/>
          <w:sz w:val="24"/>
          <w:szCs w:val="24"/>
        </w:rPr>
        <w:t>учреждений (</w:t>
      </w:r>
      <w:proofErr w:type="spellStart"/>
      <w:r>
        <w:rPr>
          <w:rFonts w:ascii="Times New Roman" w:hAnsi="Times New Roman"/>
          <w:sz w:val="24"/>
          <w:szCs w:val="24"/>
        </w:rPr>
        <w:t>О.Т.Поглазовой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CD0325">
        <w:rPr>
          <w:rFonts w:ascii="Times New Roman" w:hAnsi="Times New Roman"/>
          <w:sz w:val="24"/>
          <w:szCs w:val="24"/>
        </w:rPr>
        <w:t>)</w:t>
      </w:r>
      <w:r w:rsidR="00382E04">
        <w:rPr>
          <w:rFonts w:ascii="Times New Roman" w:hAnsi="Times New Roman"/>
          <w:sz w:val="24"/>
          <w:szCs w:val="24"/>
        </w:rPr>
        <w:t>;</w:t>
      </w:r>
    </w:p>
    <w:p w:rsidR="00382E04" w:rsidRPr="00382E04" w:rsidRDefault="00382E04" w:rsidP="00382E0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2E04">
        <w:rPr>
          <w:rFonts w:ascii="Times New Roman" w:hAnsi="Times New Roman" w:cs="Times New Roman"/>
          <w:sz w:val="24"/>
          <w:szCs w:val="24"/>
        </w:rPr>
        <w:t>- Учебный план муниципального бюджетного общеобразовательного учреждения города Барнаула «Гимназия №40»</w:t>
      </w:r>
    </w:p>
    <w:p w:rsidR="00382E04" w:rsidRPr="00CD0325" w:rsidRDefault="00382E04" w:rsidP="004F606A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4F606A" w:rsidRPr="00CD0325" w:rsidRDefault="004F606A" w:rsidP="004F60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CD0325">
        <w:rPr>
          <w:rFonts w:ascii="Times New Roman" w:hAnsi="Times New Roman"/>
          <w:i/>
          <w:iCs/>
          <w:sz w:val="24"/>
          <w:szCs w:val="24"/>
        </w:rPr>
        <w:t xml:space="preserve"> На изучение  учебног</w:t>
      </w:r>
      <w:r>
        <w:rPr>
          <w:rFonts w:ascii="Times New Roman" w:hAnsi="Times New Roman"/>
          <w:i/>
          <w:iCs/>
          <w:sz w:val="24"/>
          <w:szCs w:val="24"/>
        </w:rPr>
        <w:t>о предмета  «Окружающий мир» в 4</w:t>
      </w:r>
      <w:r w:rsidRPr="00CD0325">
        <w:rPr>
          <w:rFonts w:ascii="Times New Roman" w:hAnsi="Times New Roman"/>
          <w:i/>
          <w:iCs/>
          <w:sz w:val="24"/>
          <w:szCs w:val="24"/>
        </w:rPr>
        <w:t xml:space="preserve">  классе отводится:</w:t>
      </w:r>
    </w:p>
    <w:p w:rsidR="004F606A" w:rsidRPr="00CD0325" w:rsidRDefault="004F606A" w:rsidP="004F606A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0325">
        <w:rPr>
          <w:rFonts w:ascii="Times New Roman" w:hAnsi="Times New Roman"/>
          <w:noProof/>
          <w:sz w:val="24"/>
          <w:szCs w:val="24"/>
        </w:rPr>
        <w:t></w:t>
      </w:r>
      <w:r w:rsidRPr="00CD0325">
        <w:rPr>
          <w:rFonts w:ascii="Times New Roman" w:hAnsi="Times New Roman"/>
          <w:sz w:val="24"/>
          <w:szCs w:val="24"/>
        </w:rPr>
        <w:t xml:space="preserve"> количество часов в год – 68;</w:t>
      </w:r>
    </w:p>
    <w:p w:rsidR="004F606A" w:rsidRPr="00CD0325" w:rsidRDefault="004F606A" w:rsidP="004F606A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0325">
        <w:rPr>
          <w:rFonts w:ascii="Times New Roman" w:hAnsi="Times New Roman"/>
          <w:noProof/>
          <w:sz w:val="24"/>
          <w:szCs w:val="24"/>
        </w:rPr>
        <w:t></w:t>
      </w:r>
      <w:r w:rsidRPr="00CD0325">
        <w:rPr>
          <w:rFonts w:ascii="Times New Roman" w:hAnsi="Times New Roman"/>
          <w:sz w:val="24"/>
          <w:szCs w:val="24"/>
        </w:rPr>
        <w:t xml:space="preserve"> количество часов в неделю – 2;</w:t>
      </w:r>
    </w:p>
    <w:p w:rsidR="004F606A" w:rsidRPr="00CD0325" w:rsidRDefault="004F606A" w:rsidP="004F606A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0325">
        <w:rPr>
          <w:rFonts w:ascii="Times New Roman" w:hAnsi="Times New Roman"/>
          <w:noProof/>
          <w:sz w:val="24"/>
          <w:szCs w:val="24"/>
        </w:rPr>
        <w:t></w:t>
      </w:r>
      <w:r w:rsidRPr="00CD0325">
        <w:rPr>
          <w:rFonts w:ascii="Times New Roman" w:hAnsi="Times New Roman"/>
          <w:sz w:val="24"/>
          <w:szCs w:val="24"/>
        </w:rPr>
        <w:t xml:space="preserve"> количество часов в 1-й четверти – 18;</w:t>
      </w:r>
    </w:p>
    <w:p w:rsidR="004F606A" w:rsidRPr="00CD0325" w:rsidRDefault="004F606A" w:rsidP="004F606A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0325">
        <w:rPr>
          <w:rFonts w:ascii="Times New Roman" w:hAnsi="Times New Roman"/>
          <w:noProof/>
          <w:sz w:val="24"/>
          <w:szCs w:val="24"/>
        </w:rPr>
        <w:t></w:t>
      </w:r>
      <w:r w:rsidRPr="00CD0325">
        <w:rPr>
          <w:rFonts w:ascii="Times New Roman" w:hAnsi="Times New Roman"/>
          <w:sz w:val="24"/>
          <w:szCs w:val="24"/>
        </w:rPr>
        <w:t xml:space="preserve"> количество часов во 2-й четверти – 14;</w:t>
      </w:r>
    </w:p>
    <w:p w:rsidR="004F606A" w:rsidRPr="00CD0325" w:rsidRDefault="004F606A" w:rsidP="004F606A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0325">
        <w:rPr>
          <w:rFonts w:ascii="Times New Roman" w:hAnsi="Times New Roman"/>
          <w:noProof/>
          <w:sz w:val="24"/>
          <w:szCs w:val="24"/>
        </w:rPr>
        <w:t></w:t>
      </w:r>
      <w:r w:rsidRPr="00CD0325">
        <w:rPr>
          <w:rFonts w:ascii="Times New Roman" w:hAnsi="Times New Roman"/>
          <w:sz w:val="24"/>
          <w:szCs w:val="24"/>
        </w:rPr>
        <w:t xml:space="preserve"> количество часов в 3-й четверти – 20;</w:t>
      </w:r>
    </w:p>
    <w:p w:rsidR="004F606A" w:rsidRPr="00CD0325" w:rsidRDefault="004F606A" w:rsidP="004F606A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</w:t>
      </w:r>
      <w:r w:rsidRPr="00CD0325">
        <w:rPr>
          <w:rFonts w:ascii="Times New Roman" w:hAnsi="Times New Roman"/>
          <w:noProof/>
          <w:sz w:val="24"/>
          <w:szCs w:val="24"/>
        </w:rPr>
        <w:t></w:t>
      </w:r>
      <w:r w:rsidRPr="00CD0325">
        <w:rPr>
          <w:rFonts w:ascii="Times New Roman" w:hAnsi="Times New Roman"/>
          <w:sz w:val="24"/>
          <w:szCs w:val="24"/>
        </w:rPr>
        <w:t xml:space="preserve"> количество часов в 4-й четверти – 16;</w:t>
      </w:r>
    </w:p>
    <w:p w:rsidR="004F606A" w:rsidRPr="00CD0325" w:rsidRDefault="004F606A" w:rsidP="004F606A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CD0325">
        <w:rPr>
          <w:rFonts w:ascii="Times New Roman" w:hAnsi="Times New Roman"/>
          <w:sz w:val="24"/>
          <w:szCs w:val="24"/>
        </w:rPr>
        <w:t>Учебный курс «Окружающий мир» имеет экологическую направленность, носит личностно-развивающий характер.</w:t>
      </w:r>
    </w:p>
    <w:p w:rsidR="004F606A" w:rsidRDefault="004F606A" w:rsidP="004F6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25">
        <w:rPr>
          <w:rFonts w:ascii="Times New Roman" w:hAnsi="Times New Roman"/>
          <w:sz w:val="24"/>
          <w:szCs w:val="24"/>
        </w:rPr>
        <w:t xml:space="preserve">В курсе «Окружающий мир» интегрированы знания о природе, человеке и обществе, об истории России, что представляет младшим школьникам широкую панораму природных и общественных явлений как компонентов единого мира. </w:t>
      </w:r>
    </w:p>
    <w:p w:rsidR="004F606A" w:rsidRPr="006F37BC" w:rsidRDefault="004F606A" w:rsidP="004F606A">
      <w:pPr>
        <w:spacing w:after="0"/>
        <w:rPr>
          <w:rFonts w:ascii="Times New Roman" w:hAnsi="Times New Roman"/>
          <w:b/>
          <w:sz w:val="24"/>
          <w:szCs w:val="24"/>
        </w:rPr>
      </w:pPr>
      <w:r w:rsidRPr="006F37BC">
        <w:rPr>
          <w:rFonts w:ascii="Times New Roman" w:hAnsi="Times New Roman"/>
          <w:b/>
          <w:sz w:val="24"/>
          <w:szCs w:val="24"/>
        </w:rPr>
        <w:t>Цели изучения учебного предмета:</w:t>
      </w:r>
    </w:p>
    <w:p w:rsidR="004F606A" w:rsidRPr="00BB02E4" w:rsidRDefault="004F606A" w:rsidP="004F606A">
      <w:pPr>
        <w:pStyle w:val="2"/>
        <w:numPr>
          <w:ilvl w:val="0"/>
          <w:numId w:val="5"/>
        </w:numPr>
        <w:shd w:val="clear" w:color="auto" w:fill="auto"/>
        <w:tabs>
          <w:tab w:val="left" w:pos="76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F37BC">
        <w:rPr>
          <w:rFonts w:ascii="Times New Roman" w:hAnsi="Times New Roman" w:cs="Times New Roman"/>
          <w:sz w:val="24"/>
          <w:szCs w:val="24"/>
        </w:rPr>
        <w:t xml:space="preserve">формирование у младших школьников целостной картины природного и </w:t>
      </w:r>
      <w:proofErr w:type="spellStart"/>
      <w:r w:rsidRPr="006F37BC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6F37BC">
        <w:rPr>
          <w:rFonts w:ascii="Times New Roman" w:hAnsi="Times New Roman" w:cs="Times New Roman"/>
          <w:sz w:val="24"/>
          <w:szCs w:val="24"/>
        </w:rPr>
        <w:t xml:space="preserve"> мира, экологической и культурологической грамотности, нравственно-этических и безопасных норм взаимодействия с природой и людьми;</w:t>
      </w:r>
    </w:p>
    <w:p w:rsidR="004F606A" w:rsidRPr="00BB02E4" w:rsidRDefault="004F606A" w:rsidP="004F606A">
      <w:pPr>
        <w:pStyle w:val="2"/>
        <w:numPr>
          <w:ilvl w:val="0"/>
          <w:numId w:val="5"/>
        </w:numPr>
        <w:shd w:val="clear" w:color="auto" w:fill="auto"/>
        <w:tabs>
          <w:tab w:val="left" w:pos="828"/>
        </w:tabs>
        <w:spacing w:before="0" w:line="240" w:lineRule="auto"/>
        <w:ind w:firstLine="261"/>
        <w:rPr>
          <w:rFonts w:ascii="Times New Roman" w:hAnsi="Times New Roman" w:cs="Times New Roman"/>
          <w:sz w:val="24"/>
          <w:szCs w:val="24"/>
        </w:rPr>
      </w:pPr>
      <w:r w:rsidRPr="006F37BC">
        <w:rPr>
          <w:rFonts w:ascii="Times New Roman" w:hAnsi="Times New Roman" w:cs="Times New Roman"/>
          <w:sz w:val="24"/>
          <w:szCs w:val="24"/>
        </w:rPr>
        <w:t>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</w:t>
      </w:r>
    </w:p>
    <w:p w:rsidR="004F606A" w:rsidRPr="006F37BC" w:rsidRDefault="004F606A" w:rsidP="004F606A">
      <w:pPr>
        <w:pStyle w:val="2"/>
        <w:numPr>
          <w:ilvl w:val="0"/>
          <w:numId w:val="5"/>
        </w:numPr>
        <w:shd w:val="clear" w:color="auto" w:fill="auto"/>
        <w:tabs>
          <w:tab w:val="left" w:pos="79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F37BC">
        <w:rPr>
          <w:rFonts w:ascii="Times New Roman" w:hAnsi="Times New Roman" w:cs="Times New Roman"/>
          <w:sz w:val="24"/>
          <w:szCs w:val="24"/>
        </w:rPr>
        <w:t xml:space="preserve">личности, стремящейся активно участвовать в природоохранной, </w:t>
      </w:r>
      <w:proofErr w:type="spellStart"/>
      <w:r w:rsidRPr="006F37B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6F37BC">
        <w:rPr>
          <w:rFonts w:ascii="Times New Roman" w:hAnsi="Times New Roman" w:cs="Times New Roman"/>
          <w:sz w:val="24"/>
          <w:szCs w:val="24"/>
        </w:rPr>
        <w:t xml:space="preserve"> и творческой деятельности.</w:t>
      </w:r>
    </w:p>
    <w:p w:rsidR="004F606A" w:rsidRPr="006F37BC" w:rsidRDefault="004F606A" w:rsidP="004F60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37BC">
        <w:rPr>
          <w:rFonts w:ascii="Times New Roman" w:hAnsi="Times New Roman"/>
          <w:b/>
          <w:sz w:val="24"/>
          <w:szCs w:val="24"/>
        </w:rPr>
        <w:t>Основными задачами</w:t>
      </w:r>
      <w:r w:rsidRPr="006F37BC">
        <w:rPr>
          <w:rFonts w:ascii="Times New Roman" w:hAnsi="Times New Roman"/>
          <w:sz w:val="24"/>
          <w:szCs w:val="24"/>
        </w:rPr>
        <w:t xml:space="preserve"> образовательного процесса при изучении курса «Окружающий мир» являются: социализация ребёнка; развитие познавательной активности и самостоятельности в получении знаний об окружающем мире, развитие личностных, </w:t>
      </w:r>
      <w:r w:rsidRPr="006F37BC">
        <w:rPr>
          <w:rFonts w:ascii="Times New Roman" w:hAnsi="Times New Roman"/>
          <w:sz w:val="24"/>
          <w:szCs w:val="24"/>
        </w:rPr>
        <w:lastRenderedPageBreak/>
        <w:t>регулятивных, познавательных, коммуникативных универсальных учебных действий; формирование информационной культуры (знание разных источников информации, умения отбирать нужную информацию, систематизировать её и представлять); воспитание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</w:t>
      </w:r>
    </w:p>
    <w:p w:rsidR="004F606A" w:rsidRPr="00A166A0" w:rsidRDefault="004F606A" w:rsidP="004F606A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166A0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66A0"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4F606A" w:rsidRPr="00A166A0" w:rsidRDefault="004F606A" w:rsidP="004F606A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166A0">
        <w:rPr>
          <w:rFonts w:ascii="Times New Roman" w:hAnsi="Times New Roman"/>
          <w:sz w:val="24"/>
          <w:szCs w:val="24"/>
        </w:rPr>
        <w:t xml:space="preserve">Для реализации данной программы используется следующее </w:t>
      </w:r>
      <w:r w:rsidRPr="00A166A0">
        <w:rPr>
          <w:rFonts w:ascii="Times New Roman" w:hAnsi="Times New Roman"/>
          <w:b/>
          <w:i/>
          <w:sz w:val="24"/>
          <w:szCs w:val="24"/>
        </w:rPr>
        <w:t>учебно-методическое обеспечение:</w:t>
      </w:r>
    </w:p>
    <w:p w:rsidR="004F606A" w:rsidRPr="004F606A" w:rsidRDefault="004F606A" w:rsidP="004F606A">
      <w:pPr>
        <w:spacing w:after="0"/>
        <w:jc w:val="both"/>
        <w:rPr>
          <w:rStyle w:val="FontStyle94"/>
          <w:rFonts w:ascii="Times New Roman" w:hAnsi="Times New Roman" w:cs="Times New Roman"/>
          <w:b w:val="0"/>
          <w:bCs w:val="0"/>
          <w:sz w:val="24"/>
          <w:szCs w:val="24"/>
        </w:rPr>
      </w:pPr>
      <w:r w:rsidRPr="004F606A">
        <w:rPr>
          <w:rStyle w:val="FontStyle94"/>
          <w:rFonts w:ascii="Times New Roman" w:hAnsi="Times New Roman" w:cs="Times New Roman"/>
          <w:sz w:val="24"/>
          <w:szCs w:val="24"/>
        </w:rPr>
        <w:t xml:space="preserve">УЧЕБНИКИ: О. Т. </w:t>
      </w:r>
      <w:proofErr w:type="spellStart"/>
      <w:r w:rsidRPr="004F606A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606A">
        <w:rPr>
          <w:rFonts w:ascii="Times New Roman" w:hAnsi="Times New Roman" w:cs="Times New Roman"/>
          <w:sz w:val="24"/>
          <w:szCs w:val="24"/>
        </w:rPr>
        <w:t xml:space="preserve"> Окружающий мир. 4 класс. Учебник.  Изд-во «Ассоциация ХХΙ век», 2014</w:t>
      </w:r>
    </w:p>
    <w:p w:rsidR="004F606A" w:rsidRPr="004F606A" w:rsidRDefault="004F606A" w:rsidP="004F606A">
      <w:pPr>
        <w:pStyle w:val="a6"/>
        <w:spacing w:line="276" w:lineRule="auto"/>
        <w:rPr>
          <w:rStyle w:val="FontStyle94"/>
          <w:rFonts w:ascii="Times New Roman" w:hAnsi="Times New Roman" w:cs="Times New Roman"/>
          <w:sz w:val="24"/>
          <w:szCs w:val="24"/>
        </w:rPr>
      </w:pPr>
      <w:r w:rsidRPr="004F606A">
        <w:rPr>
          <w:rStyle w:val="FontStyle94"/>
          <w:rFonts w:ascii="Times New Roman" w:hAnsi="Times New Roman" w:cs="Times New Roman"/>
          <w:sz w:val="24"/>
          <w:szCs w:val="24"/>
        </w:rPr>
        <w:t xml:space="preserve">ПОСОБИЯ ДЛЯ УЧАЩИХСЯ: </w:t>
      </w:r>
    </w:p>
    <w:p w:rsidR="004F606A" w:rsidRPr="004F606A" w:rsidRDefault="004F606A" w:rsidP="004F606A">
      <w:pPr>
        <w:pStyle w:val="a4"/>
        <w:spacing w:line="276" w:lineRule="auto"/>
        <w:ind w:left="-360"/>
        <w:rPr>
          <w:rFonts w:ascii="Times New Roman" w:hAnsi="Times New Roman"/>
        </w:rPr>
      </w:pPr>
      <w:r w:rsidRPr="004F606A">
        <w:rPr>
          <w:rFonts w:ascii="Times New Roman" w:hAnsi="Times New Roman"/>
        </w:rPr>
        <w:t xml:space="preserve">      О. Т. </w:t>
      </w:r>
      <w:proofErr w:type="spellStart"/>
      <w:r w:rsidRPr="004F606A">
        <w:rPr>
          <w:rFonts w:ascii="Times New Roman" w:hAnsi="Times New Roman"/>
        </w:rPr>
        <w:t>Поглазова</w:t>
      </w:r>
      <w:proofErr w:type="spellEnd"/>
      <w:r w:rsidRPr="004F606A">
        <w:rPr>
          <w:rFonts w:ascii="Times New Roman" w:hAnsi="Times New Roman"/>
        </w:rPr>
        <w:t xml:space="preserve"> Окружающий мир. 4 класс. Рабочие тетради № 1 и № 2, Изд-во «Ассоциация ХХΙ век»,2016 г.</w:t>
      </w:r>
    </w:p>
    <w:p w:rsidR="004F606A" w:rsidRPr="004F606A" w:rsidRDefault="004F606A" w:rsidP="004F606A">
      <w:pPr>
        <w:pStyle w:val="a4"/>
        <w:spacing w:line="276" w:lineRule="auto"/>
        <w:ind w:left="-360"/>
        <w:rPr>
          <w:rStyle w:val="FontStyle94"/>
          <w:rFonts w:ascii="Times New Roman" w:hAnsi="Times New Roman" w:cs="Times New Roman"/>
          <w:b w:val="0"/>
          <w:bCs w:val="0"/>
          <w:szCs w:val="24"/>
        </w:rPr>
      </w:pPr>
      <w:r w:rsidRPr="004F606A">
        <w:rPr>
          <w:rFonts w:ascii="Times New Roman" w:hAnsi="Times New Roman"/>
        </w:rPr>
        <w:t xml:space="preserve">      О. Т. </w:t>
      </w:r>
      <w:proofErr w:type="spellStart"/>
      <w:r w:rsidRPr="004F606A">
        <w:rPr>
          <w:rFonts w:ascii="Times New Roman" w:hAnsi="Times New Roman"/>
        </w:rPr>
        <w:t>Поглазова</w:t>
      </w:r>
      <w:proofErr w:type="spellEnd"/>
      <w:r w:rsidRPr="004F606A">
        <w:rPr>
          <w:rFonts w:ascii="Times New Roman" w:hAnsi="Times New Roman"/>
        </w:rPr>
        <w:t xml:space="preserve"> Окружающий мир. 4 класс. Тестовые задания, Изд-во «Ассоциация ХХΙ век», 2016 г.</w:t>
      </w:r>
    </w:p>
    <w:p w:rsidR="004F606A" w:rsidRPr="004F606A" w:rsidRDefault="004F606A" w:rsidP="004F606A">
      <w:pPr>
        <w:pStyle w:val="a6"/>
        <w:spacing w:line="276" w:lineRule="auto"/>
        <w:jc w:val="both"/>
        <w:rPr>
          <w:rStyle w:val="FontStyle94"/>
          <w:rFonts w:ascii="Times New Roman" w:hAnsi="Times New Roman" w:cs="Times New Roman"/>
          <w:sz w:val="24"/>
          <w:szCs w:val="24"/>
        </w:rPr>
      </w:pPr>
      <w:r w:rsidRPr="004F606A">
        <w:rPr>
          <w:rStyle w:val="FontStyle94"/>
          <w:rFonts w:ascii="Times New Roman" w:hAnsi="Times New Roman" w:cs="Times New Roman"/>
          <w:sz w:val="24"/>
          <w:szCs w:val="24"/>
        </w:rPr>
        <w:t xml:space="preserve">ПОСОБИЕ ДЛЯ УЧИТЕЛЕЙ: </w:t>
      </w:r>
    </w:p>
    <w:p w:rsidR="004F606A" w:rsidRPr="004F606A" w:rsidRDefault="004F606A" w:rsidP="004F606A">
      <w:pPr>
        <w:pStyle w:val="a4"/>
        <w:spacing w:line="276" w:lineRule="auto"/>
        <w:ind w:left="-360"/>
        <w:rPr>
          <w:rFonts w:ascii="Times New Roman" w:hAnsi="Times New Roman"/>
        </w:rPr>
      </w:pPr>
      <w:r w:rsidRPr="004F606A">
        <w:rPr>
          <w:rFonts w:ascii="Times New Roman" w:hAnsi="Times New Roman"/>
        </w:rPr>
        <w:t xml:space="preserve">      О. Т. </w:t>
      </w:r>
      <w:proofErr w:type="spellStart"/>
      <w:r w:rsidRPr="004F606A">
        <w:rPr>
          <w:rFonts w:ascii="Times New Roman" w:hAnsi="Times New Roman"/>
        </w:rPr>
        <w:t>Поглазова</w:t>
      </w:r>
      <w:proofErr w:type="spellEnd"/>
      <w:r w:rsidRPr="004F606A">
        <w:rPr>
          <w:rFonts w:ascii="Times New Roman" w:hAnsi="Times New Roman"/>
        </w:rPr>
        <w:t xml:space="preserve">  Программы для 1–4 классов, Изд-во «Ассоциация ХХΙ век», 2013 г.</w:t>
      </w:r>
    </w:p>
    <w:p w:rsidR="004F606A" w:rsidRPr="004F606A" w:rsidRDefault="004F606A" w:rsidP="004F606A">
      <w:pPr>
        <w:pStyle w:val="a4"/>
        <w:spacing w:line="276" w:lineRule="auto"/>
        <w:ind w:left="-360"/>
        <w:rPr>
          <w:rStyle w:val="FontStyle94"/>
          <w:rFonts w:ascii="Times New Roman" w:hAnsi="Times New Roman" w:cs="Times New Roman"/>
          <w:b w:val="0"/>
          <w:bCs w:val="0"/>
          <w:szCs w:val="24"/>
        </w:rPr>
      </w:pPr>
      <w:r w:rsidRPr="004F606A">
        <w:rPr>
          <w:rFonts w:ascii="Times New Roman" w:hAnsi="Times New Roman"/>
        </w:rPr>
        <w:t xml:space="preserve">       О. Т. </w:t>
      </w:r>
      <w:proofErr w:type="spellStart"/>
      <w:r w:rsidRPr="004F606A">
        <w:rPr>
          <w:rFonts w:ascii="Times New Roman" w:hAnsi="Times New Roman"/>
        </w:rPr>
        <w:t>Поглазова</w:t>
      </w:r>
      <w:proofErr w:type="spellEnd"/>
      <w:r w:rsidRPr="004F606A">
        <w:rPr>
          <w:rFonts w:ascii="Times New Roman" w:hAnsi="Times New Roman"/>
        </w:rPr>
        <w:t>, М. М. Миронова Методические рекомендации к учебнику «Окружающий мир» для 4 класса, Изд-во «Ассоциация ХХΙ век», 2014г.</w:t>
      </w:r>
    </w:p>
    <w:p w:rsidR="004F606A" w:rsidRDefault="004F6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606A" w:rsidRDefault="004F606A" w:rsidP="004F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B2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4F606A" w:rsidRDefault="004F606A" w:rsidP="004F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по изобразительному искусству 4 класс УМК «Гармония»</w:t>
      </w:r>
    </w:p>
    <w:p w:rsidR="00717781" w:rsidRDefault="00717781" w:rsidP="00F84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06A" w:rsidRPr="00EC224D" w:rsidRDefault="004F606A" w:rsidP="004F606A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C224D">
        <w:rPr>
          <w:rFonts w:ascii="Times New Roman" w:hAnsi="Times New Roman"/>
          <w:sz w:val="24"/>
          <w:szCs w:val="24"/>
        </w:rPr>
        <w:t>Данная программа основана на следующих нормативных документах:</w:t>
      </w:r>
    </w:p>
    <w:p w:rsidR="004F606A" w:rsidRPr="00EC224D" w:rsidRDefault="004F606A" w:rsidP="004F606A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C224D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образования. </w:t>
      </w:r>
    </w:p>
    <w:p w:rsidR="004F606A" w:rsidRPr="00382E04" w:rsidRDefault="004F606A" w:rsidP="004F606A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224D">
        <w:rPr>
          <w:rFonts w:ascii="Times New Roman" w:hAnsi="Times New Roman"/>
          <w:sz w:val="24"/>
          <w:szCs w:val="24"/>
        </w:rPr>
        <w:t xml:space="preserve">   Приказ Министерства образования и науки Российской Федерации от  06.10.2009г. № 373;</w:t>
      </w:r>
      <w:r w:rsidR="00382E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2E04">
        <w:rPr>
          <w:rFonts w:ascii="Times New Roman" w:hAnsi="Times New Roman" w:cs="Times New Roman"/>
          <w:sz w:val="24"/>
          <w:szCs w:val="24"/>
        </w:rPr>
        <w:t>Приказ</w:t>
      </w:r>
      <w:r w:rsidR="00382E04" w:rsidRPr="00EF34D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«Об утверждении федерального перечня учебников, рекомендуемых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 года № 253 с, с учетом изменений от 08.06.2017 г (приказ № 535), 20.06.2017 (приказ №581), от 05.07.</w:t>
      </w:r>
      <w:r w:rsidR="00382E04">
        <w:rPr>
          <w:rFonts w:ascii="Times New Roman" w:hAnsi="Times New Roman" w:cs="Times New Roman"/>
          <w:sz w:val="24"/>
          <w:szCs w:val="24"/>
        </w:rPr>
        <w:t>2017 г (приказ №629);</w:t>
      </w:r>
      <w:proofErr w:type="gramEnd"/>
    </w:p>
    <w:p w:rsidR="004F606A" w:rsidRPr="00EC224D" w:rsidRDefault="004F606A" w:rsidP="004F606A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C224D">
        <w:rPr>
          <w:rFonts w:ascii="Times New Roman" w:hAnsi="Times New Roman"/>
          <w:sz w:val="24"/>
          <w:szCs w:val="24"/>
        </w:rPr>
        <w:t>- Примерная программа начального общего образования по курсу «Изобразительное искусство» образовательной области «Искусство» (Стандарты второго поколения  - М. Просвещение, 201</w:t>
      </w:r>
      <w:r>
        <w:rPr>
          <w:rFonts w:ascii="Times New Roman" w:hAnsi="Times New Roman"/>
          <w:sz w:val="24"/>
          <w:szCs w:val="24"/>
        </w:rPr>
        <w:t>1</w:t>
      </w:r>
      <w:r w:rsidRPr="00EC224D">
        <w:rPr>
          <w:rFonts w:ascii="Times New Roman" w:hAnsi="Times New Roman"/>
          <w:sz w:val="24"/>
          <w:szCs w:val="24"/>
        </w:rPr>
        <w:t>)</w:t>
      </w:r>
    </w:p>
    <w:p w:rsidR="004F606A" w:rsidRDefault="004F606A" w:rsidP="004F606A">
      <w:pPr>
        <w:pStyle w:val="BodyText21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EC22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C30F7">
        <w:rPr>
          <w:rFonts w:ascii="Times New Roman" w:hAnsi="Times New Roman"/>
          <w:b w:val="0"/>
          <w:sz w:val="24"/>
          <w:szCs w:val="24"/>
          <w:lang w:val="ru-RU"/>
        </w:rPr>
        <w:t xml:space="preserve">Авторская программа начального общего образования по предмету «ИЗО» 1 – 4 классы (УМК «Гармония»), автор  </w:t>
      </w:r>
      <w:proofErr w:type="spellStart"/>
      <w:r w:rsidRPr="005C30F7">
        <w:rPr>
          <w:rFonts w:ascii="Times New Roman" w:hAnsi="Times New Roman"/>
          <w:b w:val="0"/>
          <w:sz w:val="24"/>
          <w:szCs w:val="24"/>
          <w:lang w:val="ru-RU"/>
        </w:rPr>
        <w:t>Копцева</w:t>
      </w:r>
      <w:proofErr w:type="spellEnd"/>
      <w:r w:rsidRPr="005C30F7">
        <w:rPr>
          <w:rFonts w:ascii="Times New Roman" w:hAnsi="Times New Roman"/>
          <w:b w:val="0"/>
          <w:sz w:val="24"/>
          <w:szCs w:val="24"/>
          <w:lang w:val="ru-RU"/>
        </w:rPr>
        <w:t xml:space="preserve"> Т. А. - Смо</w:t>
      </w:r>
      <w:r>
        <w:rPr>
          <w:rFonts w:ascii="Times New Roman" w:hAnsi="Times New Roman"/>
          <w:b w:val="0"/>
          <w:sz w:val="24"/>
          <w:szCs w:val="24"/>
          <w:lang w:val="ru-RU"/>
        </w:rPr>
        <w:t>ленск</w:t>
      </w:r>
      <w:proofErr w:type="gramStart"/>
      <w:r>
        <w:rPr>
          <w:rFonts w:ascii="Times New Roman" w:hAnsi="Times New Roman"/>
          <w:b w:val="0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b w:val="0"/>
          <w:sz w:val="24"/>
          <w:szCs w:val="24"/>
          <w:lang w:val="ru-RU"/>
        </w:rPr>
        <w:t xml:space="preserve"> Ассоциация XXI век, 2013</w:t>
      </w:r>
    </w:p>
    <w:p w:rsidR="00382E04" w:rsidRPr="00382E04" w:rsidRDefault="00382E04" w:rsidP="00382E0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2E04">
        <w:rPr>
          <w:rFonts w:ascii="Times New Roman" w:hAnsi="Times New Roman" w:cs="Times New Roman"/>
          <w:sz w:val="24"/>
          <w:szCs w:val="24"/>
        </w:rPr>
        <w:t>- Учебный план муниципального бюджетного общеобразовательного учреждения города Барнаула «Гимназия №40»</w:t>
      </w:r>
    </w:p>
    <w:p w:rsidR="00382E04" w:rsidRPr="005C30F7" w:rsidRDefault="00382E04" w:rsidP="004F606A">
      <w:pPr>
        <w:pStyle w:val="BodyText21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F606A" w:rsidRPr="00EC224D" w:rsidRDefault="004F606A" w:rsidP="004F60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EC224D">
        <w:rPr>
          <w:rFonts w:ascii="Times New Roman" w:hAnsi="Times New Roman"/>
          <w:i/>
          <w:iCs/>
          <w:sz w:val="24"/>
          <w:szCs w:val="24"/>
        </w:rPr>
        <w:t>На изучение  учебного предмета  «Изобразительное искусство» в</w:t>
      </w:r>
      <w:r>
        <w:rPr>
          <w:rFonts w:ascii="Times New Roman" w:hAnsi="Times New Roman"/>
          <w:i/>
          <w:iCs/>
          <w:sz w:val="24"/>
          <w:szCs w:val="24"/>
        </w:rPr>
        <w:t xml:space="preserve">  4</w:t>
      </w:r>
      <w:r w:rsidRPr="00EC224D">
        <w:rPr>
          <w:rFonts w:ascii="Times New Roman" w:hAnsi="Times New Roman"/>
          <w:i/>
          <w:iCs/>
          <w:sz w:val="24"/>
          <w:szCs w:val="24"/>
        </w:rPr>
        <w:t xml:space="preserve">  классе отводится:</w:t>
      </w:r>
    </w:p>
    <w:p w:rsidR="004F606A" w:rsidRPr="00EC224D" w:rsidRDefault="004F606A" w:rsidP="004F606A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224D">
        <w:rPr>
          <w:rFonts w:ascii="Times New Roman" w:hAnsi="Times New Roman"/>
          <w:noProof/>
          <w:sz w:val="24"/>
          <w:szCs w:val="24"/>
        </w:rPr>
        <w:t></w:t>
      </w:r>
      <w:r w:rsidRPr="00EC224D">
        <w:rPr>
          <w:rFonts w:ascii="Times New Roman" w:hAnsi="Times New Roman"/>
          <w:sz w:val="24"/>
          <w:szCs w:val="24"/>
        </w:rPr>
        <w:t xml:space="preserve"> количество часов в год – 34;</w:t>
      </w:r>
    </w:p>
    <w:p w:rsidR="004F606A" w:rsidRPr="00EC224D" w:rsidRDefault="004F606A" w:rsidP="004F606A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224D">
        <w:rPr>
          <w:rFonts w:ascii="Times New Roman" w:hAnsi="Times New Roman"/>
          <w:noProof/>
          <w:sz w:val="24"/>
          <w:szCs w:val="24"/>
        </w:rPr>
        <w:t></w:t>
      </w:r>
      <w:r w:rsidRPr="00EC224D">
        <w:rPr>
          <w:rFonts w:ascii="Times New Roman" w:hAnsi="Times New Roman"/>
          <w:sz w:val="24"/>
          <w:szCs w:val="24"/>
        </w:rPr>
        <w:t xml:space="preserve"> количество часов в неделю – 1;</w:t>
      </w:r>
    </w:p>
    <w:p w:rsidR="004F606A" w:rsidRPr="00EC224D" w:rsidRDefault="004F606A" w:rsidP="004F606A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224D">
        <w:rPr>
          <w:rFonts w:ascii="Times New Roman" w:hAnsi="Times New Roman"/>
          <w:noProof/>
          <w:sz w:val="24"/>
          <w:szCs w:val="24"/>
        </w:rPr>
        <w:t></w:t>
      </w:r>
      <w:r w:rsidRPr="00EC224D">
        <w:rPr>
          <w:rFonts w:ascii="Times New Roman" w:hAnsi="Times New Roman"/>
          <w:sz w:val="24"/>
          <w:szCs w:val="24"/>
        </w:rPr>
        <w:t xml:space="preserve"> количество часов в 1-ой четверти – 9;</w:t>
      </w:r>
    </w:p>
    <w:p w:rsidR="004F606A" w:rsidRPr="00EC224D" w:rsidRDefault="004F606A" w:rsidP="004F606A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224D">
        <w:rPr>
          <w:rFonts w:ascii="Times New Roman" w:hAnsi="Times New Roman"/>
          <w:noProof/>
          <w:sz w:val="24"/>
          <w:szCs w:val="24"/>
        </w:rPr>
        <w:t></w:t>
      </w:r>
      <w:r w:rsidRPr="00EC224D">
        <w:rPr>
          <w:rFonts w:ascii="Times New Roman" w:hAnsi="Times New Roman"/>
          <w:sz w:val="24"/>
          <w:szCs w:val="24"/>
        </w:rPr>
        <w:t xml:space="preserve"> количество часов во 2-ой четверти – 7;</w:t>
      </w:r>
    </w:p>
    <w:p w:rsidR="004F606A" w:rsidRPr="00EC224D" w:rsidRDefault="004F606A" w:rsidP="004F606A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224D">
        <w:rPr>
          <w:rFonts w:ascii="Times New Roman" w:hAnsi="Times New Roman"/>
          <w:noProof/>
          <w:sz w:val="24"/>
          <w:szCs w:val="24"/>
        </w:rPr>
        <w:t></w:t>
      </w:r>
      <w:r w:rsidRPr="00EC224D">
        <w:rPr>
          <w:rFonts w:ascii="Times New Roman" w:hAnsi="Times New Roman"/>
          <w:sz w:val="24"/>
          <w:szCs w:val="24"/>
        </w:rPr>
        <w:t xml:space="preserve"> количество часов в 3-ей четверти – 10;</w:t>
      </w:r>
    </w:p>
    <w:p w:rsidR="004F606A" w:rsidRPr="00EC224D" w:rsidRDefault="004F606A" w:rsidP="004F606A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224D">
        <w:rPr>
          <w:rFonts w:ascii="Times New Roman" w:hAnsi="Times New Roman"/>
          <w:noProof/>
          <w:sz w:val="24"/>
          <w:szCs w:val="24"/>
        </w:rPr>
        <w:t></w:t>
      </w:r>
      <w:r w:rsidRPr="00EC224D">
        <w:rPr>
          <w:rFonts w:ascii="Times New Roman" w:hAnsi="Times New Roman"/>
          <w:sz w:val="24"/>
          <w:szCs w:val="24"/>
        </w:rPr>
        <w:t xml:space="preserve"> количество часов в 4-ой четверти – 8;</w:t>
      </w:r>
    </w:p>
    <w:p w:rsidR="004F606A" w:rsidRPr="00EC224D" w:rsidRDefault="004F606A" w:rsidP="004F606A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F606A" w:rsidRPr="00EC224D" w:rsidRDefault="004F606A" w:rsidP="004F606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C224D">
        <w:rPr>
          <w:rFonts w:ascii="Times New Roman" w:hAnsi="Times New Roman"/>
          <w:sz w:val="24"/>
          <w:szCs w:val="24"/>
        </w:rPr>
        <w:t>Данная рабочая программа рассчитана на реализацию всего содержания, которое обеспечивает авторская программа курса.</w:t>
      </w:r>
    </w:p>
    <w:p w:rsidR="004F606A" w:rsidRDefault="004F606A" w:rsidP="004F606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C224D">
        <w:rPr>
          <w:rFonts w:ascii="Times New Roman" w:hAnsi="Times New Roman"/>
          <w:sz w:val="24"/>
          <w:szCs w:val="24"/>
        </w:rPr>
        <w:t xml:space="preserve">Приоритетная </w:t>
      </w:r>
      <w:r w:rsidRPr="00EC224D">
        <w:rPr>
          <w:rFonts w:ascii="Times New Roman" w:hAnsi="Times New Roman"/>
          <w:b/>
          <w:sz w:val="24"/>
          <w:szCs w:val="24"/>
        </w:rPr>
        <w:t>цель</w:t>
      </w:r>
      <w:r w:rsidRPr="00EC224D">
        <w:rPr>
          <w:rFonts w:ascii="Times New Roman" w:hAnsi="Times New Roman"/>
          <w:sz w:val="24"/>
          <w:szCs w:val="24"/>
        </w:rPr>
        <w:t xml:space="preserve"> начального художественного образования – </w:t>
      </w:r>
      <w:r w:rsidRPr="00EC224D">
        <w:rPr>
          <w:rFonts w:ascii="Times New Roman" w:hAnsi="Times New Roman"/>
          <w:b/>
          <w:bCs/>
          <w:sz w:val="24"/>
          <w:szCs w:val="24"/>
        </w:rPr>
        <w:t xml:space="preserve">развитие культуры творческой личности школьника, </w:t>
      </w:r>
      <w:r w:rsidRPr="00EC224D">
        <w:rPr>
          <w:rFonts w:ascii="Times New Roman" w:hAnsi="Times New Roman"/>
          <w:sz w:val="24"/>
          <w:szCs w:val="24"/>
        </w:rPr>
        <w:t xml:space="preserve">воспитание </w:t>
      </w:r>
    </w:p>
    <w:p w:rsidR="004F606A" w:rsidRPr="00EC224D" w:rsidRDefault="004F606A" w:rsidP="004F606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C224D">
        <w:rPr>
          <w:rFonts w:ascii="Times New Roman" w:hAnsi="Times New Roman"/>
          <w:sz w:val="24"/>
          <w:szCs w:val="24"/>
        </w:rPr>
        <w:t>духовно-нравственных ценностных ориентиров, уважения к культуре и искусству народов многонациональной России и других стран мира;</w:t>
      </w:r>
    </w:p>
    <w:p w:rsidR="004F606A" w:rsidRPr="00EC224D" w:rsidRDefault="004F606A" w:rsidP="004F60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C224D">
        <w:rPr>
          <w:rFonts w:ascii="Times New Roman" w:hAnsi="Times New Roman"/>
          <w:sz w:val="24"/>
          <w:szCs w:val="24"/>
        </w:rPr>
        <w:t xml:space="preserve">формирование ассоциативно-образного мышления и интуиции. </w:t>
      </w:r>
    </w:p>
    <w:p w:rsidR="004F606A" w:rsidRDefault="004F606A" w:rsidP="004F606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eastAsia="Times New Roman"/>
          <w:sz w:val="24"/>
        </w:rPr>
      </w:pPr>
    </w:p>
    <w:p w:rsidR="004F606A" w:rsidRDefault="004F606A" w:rsidP="004F606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eastAsia="Times New Roman"/>
          <w:sz w:val="24"/>
        </w:rPr>
      </w:pPr>
      <w:r w:rsidRPr="00646720">
        <w:rPr>
          <w:rFonts w:eastAsia="Times New Roman"/>
          <w:sz w:val="24"/>
        </w:rPr>
        <w:t>1. Основная литература</w:t>
      </w:r>
    </w:p>
    <w:p w:rsidR="004F606A" w:rsidRPr="00664D3B" w:rsidRDefault="004F606A" w:rsidP="004F606A">
      <w:pPr>
        <w:pStyle w:val="1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240" w:lineRule="atLeast"/>
        <w:ind w:left="0"/>
        <w:jc w:val="both"/>
        <w:rPr>
          <w:rFonts w:eastAsia="Times New Roman"/>
          <w:sz w:val="24"/>
        </w:rPr>
      </w:pPr>
      <w:r>
        <w:rPr>
          <w:sz w:val="24"/>
          <w:szCs w:val="24"/>
          <w:lang w:eastAsia="ru-RU"/>
        </w:rPr>
        <w:t xml:space="preserve">Т. А., </w:t>
      </w:r>
      <w:proofErr w:type="spellStart"/>
      <w:r w:rsidRPr="0082213E">
        <w:rPr>
          <w:sz w:val="24"/>
          <w:szCs w:val="24"/>
          <w:lang w:eastAsia="ru-RU"/>
        </w:rPr>
        <w:t>Копцев</w:t>
      </w:r>
      <w:r>
        <w:rPr>
          <w:sz w:val="24"/>
          <w:szCs w:val="24"/>
          <w:lang w:eastAsia="ru-RU"/>
        </w:rPr>
        <w:t>а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Копцев</w:t>
      </w:r>
      <w:proofErr w:type="spellEnd"/>
      <w:r>
        <w:rPr>
          <w:sz w:val="24"/>
          <w:szCs w:val="24"/>
          <w:lang w:eastAsia="ru-RU"/>
        </w:rPr>
        <w:t xml:space="preserve"> В. П., </w:t>
      </w:r>
      <w:proofErr w:type="spellStart"/>
      <w:r>
        <w:rPr>
          <w:sz w:val="24"/>
          <w:szCs w:val="24"/>
          <w:lang w:eastAsia="ru-RU"/>
        </w:rPr>
        <w:t>Копцев</w:t>
      </w:r>
      <w:proofErr w:type="spellEnd"/>
      <w:r>
        <w:rPr>
          <w:sz w:val="24"/>
          <w:szCs w:val="24"/>
          <w:lang w:eastAsia="ru-RU"/>
        </w:rPr>
        <w:t xml:space="preserve"> Е</w:t>
      </w:r>
      <w:r w:rsidRPr="0082213E">
        <w:rPr>
          <w:sz w:val="24"/>
          <w:szCs w:val="24"/>
          <w:lang w:eastAsia="ru-RU"/>
        </w:rPr>
        <w:t xml:space="preserve">.В. Изобразительное </w:t>
      </w:r>
      <w:r>
        <w:rPr>
          <w:sz w:val="24"/>
          <w:szCs w:val="24"/>
          <w:lang w:eastAsia="ru-RU"/>
        </w:rPr>
        <w:t>искусство. Учебник для 4</w:t>
      </w:r>
      <w:r w:rsidRPr="0082213E">
        <w:rPr>
          <w:sz w:val="24"/>
          <w:szCs w:val="24"/>
          <w:lang w:eastAsia="ru-RU"/>
        </w:rPr>
        <w:t xml:space="preserve"> класса общеобразовательных</w:t>
      </w:r>
      <w:r>
        <w:rPr>
          <w:sz w:val="24"/>
          <w:szCs w:val="24"/>
          <w:lang w:eastAsia="ru-RU"/>
        </w:rPr>
        <w:t xml:space="preserve"> </w:t>
      </w:r>
      <w:r w:rsidRPr="0082213E">
        <w:rPr>
          <w:sz w:val="24"/>
          <w:szCs w:val="24"/>
          <w:lang w:eastAsia="ru-RU"/>
        </w:rPr>
        <w:t xml:space="preserve">учреждений. – Москва: </w:t>
      </w:r>
    </w:p>
    <w:p w:rsidR="004F606A" w:rsidRPr="006A3487" w:rsidRDefault="004F606A" w:rsidP="004F606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sz w:val="24"/>
          <w:szCs w:val="24"/>
          <w:lang w:eastAsia="ru-RU"/>
        </w:rPr>
      </w:pPr>
      <w:r w:rsidRPr="0082213E">
        <w:rPr>
          <w:sz w:val="24"/>
          <w:szCs w:val="24"/>
          <w:lang w:eastAsia="ru-RU"/>
        </w:rPr>
        <w:t>Яхонт. – 201</w:t>
      </w:r>
      <w:r>
        <w:rPr>
          <w:sz w:val="24"/>
          <w:szCs w:val="24"/>
          <w:lang w:eastAsia="ru-RU"/>
        </w:rPr>
        <w:t>4</w:t>
      </w:r>
    </w:p>
    <w:p w:rsidR="004F606A" w:rsidRPr="00250416" w:rsidRDefault="004F606A" w:rsidP="004F606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eastAsia="Times New Roman"/>
          <w:sz w:val="24"/>
        </w:rPr>
      </w:pPr>
      <w:r w:rsidRPr="00250416">
        <w:rPr>
          <w:rFonts w:eastAsia="Times New Roman"/>
          <w:sz w:val="24"/>
        </w:rPr>
        <w:t>2. Дополнительная литература</w:t>
      </w:r>
    </w:p>
    <w:p w:rsidR="004F606A" w:rsidRPr="00250416" w:rsidRDefault="004F606A" w:rsidP="004F606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eastAsia="Times New Roman"/>
          <w:sz w:val="24"/>
        </w:rPr>
      </w:pPr>
      <w:r w:rsidRPr="00250416">
        <w:rPr>
          <w:rFonts w:eastAsia="Times New Roman"/>
          <w:sz w:val="24"/>
        </w:rPr>
        <w:t>3. Учебные и справочные пособия</w:t>
      </w:r>
    </w:p>
    <w:p w:rsidR="004F606A" w:rsidRPr="00250416" w:rsidRDefault="004F606A" w:rsidP="004F606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eastAsia="Times New Roman"/>
          <w:sz w:val="24"/>
        </w:rPr>
      </w:pPr>
      <w:r w:rsidRPr="00250416">
        <w:rPr>
          <w:rFonts w:eastAsia="Times New Roman"/>
          <w:sz w:val="24"/>
        </w:rPr>
        <w:t>4. Учебно-методическая литература</w:t>
      </w:r>
    </w:p>
    <w:p w:rsidR="004F606A" w:rsidRPr="00664D3B" w:rsidRDefault="004F606A" w:rsidP="004F606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64D3B">
        <w:rPr>
          <w:rFonts w:ascii="Times New Roman" w:hAnsi="Times New Roman"/>
        </w:rPr>
        <w:lastRenderedPageBreak/>
        <w:t>Изобразительное искусство: Методическ</w:t>
      </w:r>
      <w:r>
        <w:rPr>
          <w:rFonts w:ascii="Times New Roman" w:hAnsi="Times New Roman"/>
        </w:rPr>
        <w:t>ие рекомендации к учебнику для 4</w:t>
      </w:r>
      <w:r w:rsidRPr="00664D3B">
        <w:rPr>
          <w:rFonts w:ascii="Times New Roman" w:hAnsi="Times New Roman"/>
        </w:rPr>
        <w:t xml:space="preserve"> класса </w:t>
      </w:r>
      <w:r>
        <w:rPr>
          <w:rFonts w:ascii="Times New Roman" w:hAnsi="Times New Roman"/>
        </w:rPr>
        <w:t xml:space="preserve">общеобразовательных учреждений </w:t>
      </w:r>
    </w:p>
    <w:p w:rsidR="004F606A" w:rsidRPr="00250416" w:rsidRDefault="004F606A" w:rsidP="004F606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eastAsia="Times New Roman"/>
          <w:sz w:val="24"/>
          <w:szCs w:val="24"/>
        </w:rPr>
      </w:pPr>
      <w:r w:rsidRPr="00250416">
        <w:rPr>
          <w:sz w:val="24"/>
          <w:szCs w:val="24"/>
          <w:lang w:eastAsia="ru-RU"/>
        </w:rPr>
        <w:t xml:space="preserve">Т. А. </w:t>
      </w:r>
      <w:proofErr w:type="spellStart"/>
      <w:r w:rsidRPr="00250416">
        <w:rPr>
          <w:sz w:val="24"/>
          <w:szCs w:val="24"/>
          <w:lang w:eastAsia="ru-RU"/>
        </w:rPr>
        <w:t>Копцева</w:t>
      </w:r>
      <w:proofErr w:type="spellEnd"/>
      <w:r w:rsidRPr="00250416">
        <w:rPr>
          <w:sz w:val="24"/>
          <w:szCs w:val="24"/>
          <w:lang w:eastAsia="ru-RU"/>
        </w:rPr>
        <w:t>. – Смоленск: Ассоциация XXI век, 2013.</w:t>
      </w:r>
    </w:p>
    <w:p w:rsidR="004F606A" w:rsidRDefault="004F606A" w:rsidP="004F606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eastAsia="Times New Roman"/>
          <w:sz w:val="24"/>
        </w:rPr>
      </w:pPr>
      <w:r w:rsidRPr="00250416">
        <w:rPr>
          <w:rFonts w:eastAsia="Times New Roman"/>
          <w:sz w:val="24"/>
        </w:rPr>
        <w:t>5. Перечень средств обучения: ПК, проектор, интерактивная доска</w:t>
      </w:r>
    </w:p>
    <w:p w:rsidR="004F606A" w:rsidRDefault="004F606A" w:rsidP="004F606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eastAsia="Times New Roman"/>
          <w:sz w:val="24"/>
        </w:rPr>
      </w:pPr>
    </w:p>
    <w:p w:rsidR="004F606A" w:rsidRDefault="004F606A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eastAsia="Times New Roman"/>
          <w:sz w:val="24"/>
        </w:rPr>
        <w:br w:type="page"/>
      </w:r>
    </w:p>
    <w:p w:rsidR="004F606A" w:rsidRDefault="004F606A" w:rsidP="004F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6B2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4F606A" w:rsidRDefault="004F606A" w:rsidP="004F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по технологии 4 класс УМК «Гармония»</w:t>
      </w:r>
    </w:p>
    <w:p w:rsidR="004F606A" w:rsidRDefault="004F606A" w:rsidP="004F606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sz w:val="28"/>
          <w:szCs w:val="28"/>
        </w:rPr>
      </w:pPr>
    </w:p>
    <w:p w:rsidR="004F606A" w:rsidRPr="004F606A" w:rsidRDefault="004F606A" w:rsidP="004F606A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606A">
        <w:rPr>
          <w:rFonts w:ascii="Times New Roman" w:hAnsi="Times New Roman" w:cs="Times New Roman"/>
          <w:sz w:val="24"/>
          <w:szCs w:val="24"/>
        </w:rPr>
        <w:t>Данная программа основана на следующих нормативных документах:</w:t>
      </w:r>
    </w:p>
    <w:p w:rsidR="004F606A" w:rsidRPr="004F606A" w:rsidRDefault="004F606A" w:rsidP="004F606A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606A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образования. </w:t>
      </w:r>
    </w:p>
    <w:p w:rsidR="004F606A" w:rsidRPr="004F606A" w:rsidRDefault="004F606A" w:rsidP="00382E0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606A">
        <w:rPr>
          <w:rFonts w:ascii="Times New Roman" w:hAnsi="Times New Roman" w:cs="Times New Roman"/>
          <w:sz w:val="24"/>
          <w:szCs w:val="24"/>
        </w:rPr>
        <w:t xml:space="preserve">   Приказ Министерства образования и науки Российской Федерации от  06.10.2009г. № 373;</w:t>
      </w:r>
      <w:r w:rsidR="00382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E04">
        <w:rPr>
          <w:rFonts w:ascii="Times New Roman" w:hAnsi="Times New Roman" w:cs="Times New Roman"/>
          <w:sz w:val="24"/>
          <w:szCs w:val="24"/>
        </w:rPr>
        <w:t>Приказ</w:t>
      </w:r>
      <w:r w:rsidR="00382E04" w:rsidRPr="00EF34D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«Об утверждении федерального перечня учебников, рекомендуемых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 года № 253 с, с учетом изменений от 08.06.2017 г (приказ № 535), 20.06.2017 (приказ №581), от 05.07.</w:t>
      </w:r>
      <w:r w:rsidR="00382E04">
        <w:rPr>
          <w:rFonts w:ascii="Times New Roman" w:hAnsi="Times New Roman" w:cs="Times New Roman"/>
          <w:sz w:val="24"/>
          <w:szCs w:val="24"/>
        </w:rPr>
        <w:t>2017 г (приказ №629);</w:t>
      </w:r>
      <w:proofErr w:type="gramEnd"/>
    </w:p>
    <w:p w:rsidR="004F606A" w:rsidRPr="004F606A" w:rsidRDefault="004F606A" w:rsidP="004F606A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606A">
        <w:rPr>
          <w:rFonts w:ascii="Times New Roman" w:hAnsi="Times New Roman" w:cs="Times New Roman"/>
          <w:sz w:val="24"/>
          <w:szCs w:val="24"/>
        </w:rPr>
        <w:t>- Примерная программа начального общего образования по курсу «Технология» образовательной области «Технология» (Стандарты второго поколения  - М. Просвещение, 2013)</w:t>
      </w:r>
    </w:p>
    <w:p w:rsidR="004F606A" w:rsidRDefault="004F606A" w:rsidP="004F606A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606A">
        <w:rPr>
          <w:rFonts w:ascii="Times New Roman" w:hAnsi="Times New Roman" w:cs="Times New Roman"/>
          <w:sz w:val="24"/>
          <w:szCs w:val="24"/>
        </w:rPr>
        <w:t>- Авторская программа курса «Технология» для учащихся 1-4 классов общеобразовательных учреждений (Н.М.Конышевой, 2013)</w:t>
      </w:r>
      <w:r w:rsidR="00382E04">
        <w:rPr>
          <w:rFonts w:ascii="Times New Roman" w:hAnsi="Times New Roman" w:cs="Times New Roman"/>
          <w:sz w:val="24"/>
          <w:szCs w:val="24"/>
        </w:rPr>
        <w:t>;</w:t>
      </w:r>
    </w:p>
    <w:p w:rsidR="00382E04" w:rsidRPr="00382E04" w:rsidRDefault="00382E04" w:rsidP="00382E0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2E04">
        <w:rPr>
          <w:rFonts w:ascii="Times New Roman" w:hAnsi="Times New Roman" w:cs="Times New Roman"/>
          <w:sz w:val="24"/>
          <w:szCs w:val="24"/>
        </w:rPr>
        <w:t>- Учебный план муниципального бюджетного общеобразовательного учреждения города Барнаула «Гимназия №40»</w:t>
      </w:r>
    </w:p>
    <w:p w:rsidR="00382E04" w:rsidRPr="004F606A" w:rsidRDefault="00382E04" w:rsidP="004F606A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F606A" w:rsidRPr="004F606A" w:rsidRDefault="004F606A" w:rsidP="004F606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06A">
        <w:rPr>
          <w:rFonts w:ascii="Times New Roman" w:hAnsi="Times New Roman" w:cs="Times New Roman"/>
          <w:sz w:val="24"/>
          <w:szCs w:val="24"/>
        </w:rPr>
        <w:t>Программа рассчитана на 34 часа (1 час в неделю).</w:t>
      </w:r>
    </w:p>
    <w:p w:rsidR="004F606A" w:rsidRPr="004F606A" w:rsidRDefault="004F606A" w:rsidP="004F60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06A">
        <w:rPr>
          <w:rFonts w:ascii="Times New Roman" w:hAnsi="Times New Roman" w:cs="Times New Roman"/>
          <w:sz w:val="24"/>
          <w:szCs w:val="24"/>
        </w:rPr>
        <w:t>Данная рабочая программа рассчитана на реализацию всего содержания, которое обеспечивает авторская программа курса.</w:t>
      </w:r>
    </w:p>
    <w:p w:rsidR="004F606A" w:rsidRPr="004F606A" w:rsidRDefault="004F606A" w:rsidP="004F606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606A">
        <w:rPr>
          <w:rFonts w:ascii="Times New Roman" w:hAnsi="Times New Roman" w:cs="Times New Roman"/>
          <w:i/>
          <w:iCs/>
          <w:sz w:val="24"/>
          <w:szCs w:val="24"/>
        </w:rPr>
        <w:t xml:space="preserve"> На изучение  учебного предмета  «Технология» в 4  классе отводится:</w:t>
      </w:r>
    </w:p>
    <w:p w:rsidR="004F606A" w:rsidRPr="004F606A" w:rsidRDefault="004F606A" w:rsidP="004F606A">
      <w:pPr>
        <w:tabs>
          <w:tab w:val="left" w:pos="1201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6A">
        <w:rPr>
          <w:rFonts w:ascii="Times New Roman" w:hAnsi="Times New Roman" w:cs="Times New Roman"/>
          <w:noProof/>
          <w:sz w:val="24"/>
          <w:szCs w:val="24"/>
        </w:rPr>
        <w:t></w:t>
      </w:r>
      <w:r w:rsidRPr="004F606A">
        <w:rPr>
          <w:rFonts w:ascii="Times New Roman" w:hAnsi="Times New Roman" w:cs="Times New Roman"/>
          <w:sz w:val="24"/>
          <w:szCs w:val="24"/>
        </w:rPr>
        <w:t xml:space="preserve"> количество часов в год – 34;</w:t>
      </w:r>
    </w:p>
    <w:p w:rsidR="004F606A" w:rsidRPr="004F606A" w:rsidRDefault="004F606A" w:rsidP="004F606A">
      <w:pPr>
        <w:tabs>
          <w:tab w:val="left" w:pos="1201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6A">
        <w:rPr>
          <w:rFonts w:ascii="Times New Roman" w:hAnsi="Times New Roman" w:cs="Times New Roman"/>
          <w:noProof/>
          <w:sz w:val="24"/>
          <w:szCs w:val="24"/>
        </w:rPr>
        <w:t></w:t>
      </w:r>
      <w:r w:rsidRPr="004F606A">
        <w:rPr>
          <w:rFonts w:ascii="Times New Roman" w:hAnsi="Times New Roman" w:cs="Times New Roman"/>
          <w:sz w:val="24"/>
          <w:szCs w:val="24"/>
        </w:rPr>
        <w:t xml:space="preserve"> количество часов в неделю – 1;</w:t>
      </w:r>
    </w:p>
    <w:p w:rsidR="004F606A" w:rsidRPr="004F606A" w:rsidRDefault="004F606A" w:rsidP="004F606A">
      <w:pPr>
        <w:tabs>
          <w:tab w:val="left" w:pos="1201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6A">
        <w:rPr>
          <w:rFonts w:ascii="Times New Roman" w:hAnsi="Times New Roman" w:cs="Times New Roman"/>
          <w:noProof/>
          <w:sz w:val="24"/>
          <w:szCs w:val="24"/>
        </w:rPr>
        <w:t></w:t>
      </w:r>
      <w:r w:rsidRPr="004F606A">
        <w:rPr>
          <w:rFonts w:ascii="Times New Roman" w:hAnsi="Times New Roman" w:cs="Times New Roman"/>
          <w:sz w:val="24"/>
          <w:szCs w:val="24"/>
        </w:rPr>
        <w:t xml:space="preserve"> количество часов в 1-й четверти – 9;</w:t>
      </w:r>
    </w:p>
    <w:p w:rsidR="004F606A" w:rsidRPr="004F606A" w:rsidRDefault="004F606A" w:rsidP="004F606A">
      <w:pPr>
        <w:tabs>
          <w:tab w:val="left" w:pos="1201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6A">
        <w:rPr>
          <w:rFonts w:ascii="Times New Roman" w:hAnsi="Times New Roman" w:cs="Times New Roman"/>
          <w:noProof/>
          <w:sz w:val="24"/>
          <w:szCs w:val="24"/>
        </w:rPr>
        <w:t></w:t>
      </w:r>
      <w:r w:rsidRPr="004F606A">
        <w:rPr>
          <w:rFonts w:ascii="Times New Roman" w:hAnsi="Times New Roman" w:cs="Times New Roman"/>
          <w:sz w:val="24"/>
          <w:szCs w:val="24"/>
        </w:rPr>
        <w:t xml:space="preserve"> количество часов во 2-й четверти – 7;</w:t>
      </w:r>
    </w:p>
    <w:p w:rsidR="004F606A" w:rsidRPr="004F606A" w:rsidRDefault="004F606A" w:rsidP="004F606A">
      <w:pPr>
        <w:tabs>
          <w:tab w:val="left" w:pos="1201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6A">
        <w:rPr>
          <w:rFonts w:ascii="Times New Roman" w:hAnsi="Times New Roman" w:cs="Times New Roman"/>
          <w:noProof/>
          <w:sz w:val="24"/>
          <w:szCs w:val="24"/>
        </w:rPr>
        <w:t></w:t>
      </w:r>
      <w:r w:rsidRPr="004F606A">
        <w:rPr>
          <w:rFonts w:ascii="Times New Roman" w:hAnsi="Times New Roman" w:cs="Times New Roman"/>
          <w:sz w:val="24"/>
          <w:szCs w:val="24"/>
        </w:rPr>
        <w:t xml:space="preserve"> количество часов в 3-й четверти – 10;</w:t>
      </w:r>
    </w:p>
    <w:p w:rsidR="004F606A" w:rsidRPr="004F606A" w:rsidRDefault="004F606A" w:rsidP="004F606A">
      <w:pPr>
        <w:tabs>
          <w:tab w:val="left" w:pos="1201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6A">
        <w:rPr>
          <w:rFonts w:ascii="Times New Roman" w:hAnsi="Times New Roman" w:cs="Times New Roman"/>
          <w:noProof/>
          <w:sz w:val="24"/>
          <w:szCs w:val="24"/>
        </w:rPr>
        <w:t></w:t>
      </w:r>
      <w:r w:rsidRPr="004F606A">
        <w:rPr>
          <w:rFonts w:ascii="Times New Roman" w:hAnsi="Times New Roman" w:cs="Times New Roman"/>
          <w:sz w:val="24"/>
          <w:szCs w:val="24"/>
        </w:rPr>
        <w:t xml:space="preserve"> количество часов в 4-й четверти – 8;</w:t>
      </w:r>
    </w:p>
    <w:p w:rsidR="004F606A" w:rsidRPr="004F606A" w:rsidRDefault="004F606A" w:rsidP="004F606A">
      <w:pPr>
        <w:jc w:val="both"/>
        <w:rPr>
          <w:rFonts w:ascii="Times New Roman" w:hAnsi="Times New Roman" w:cs="Times New Roman"/>
          <w:sz w:val="24"/>
          <w:szCs w:val="24"/>
        </w:rPr>
      </w:pPr>
      <w:r w:rsidRPr="004F606A">
        <w:rPr>
          <w:rFonts w:ascii="Times New Roman" w:hAnsi="Times New Roman" w:cs="Times New Roman"/>
          <w:sz w:val="24"/>
          <w:szCs w:val="24"/>
        </w:rPr>
        <w:t>Для разработки учебной программы были использованы следующие материалы:</w:t>
      </w:r>
    </w:p>
    <w:p w:rsidR="004F606A" w:rsidRPr="004F606A" w:rsidRDefault="004F606A" w:rsidP="004F606A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606A">
        <w:rPr>
          <w:rFonts w:ascii="Times New Roman" w:hAnsi="Times New Roman" w:cs="Times New Roman"/>
          <w:b/>
          <w:sz w:val="24"/>
          <w:szCs w:val="24"/>
        </w:rPr>
        <w:lastRenderedPageBreak/>
        <w:t>1.Авторская программа Конышевой Н.М.</w:t>
      </w:r>
      <w:r w:rsidRPr="004F606A">
        <w:rPr>
          <w:rFonts w:ascii="Times New Roman" w:hAnsi="Times New Roman" w:cs="Times New Roman"/>
          <w:sz w:val="24"/>
          <w:szCs w:val="24"/>
        </w:rPr>
        <w:t xml:space="preserve"> «Художественно-конструкторская деятельность» в соответствии с требованиями федерального компонента государственного стандарта начального образования (2013).</w:t>
      </w:r>
    </w:p>
    <w:p w:rsidR="004F606A" w:rsidRPr="004F606A" w:rsidRDefault="004F606A" w:rsidP="004F606A">
      <w:pPr>
        <w:pStyle w:val="a6"/>
        <w:spacing w:line="276" w:lineRule="auto"/>
        <w:jc w:val="both"/>
        <w:rPr>
          <w:rStyle w:val="FontStyle94"/>
          <w:rFonts w:ascii="Times New Roman" w:hAnsi="Times New Roman" w:cs="Times New Roman"/>
          <w:b w:val="0"/>
          <w:bCs w:val="0"/>
          <w:sz w:val="24"/>
          <w:szCs w:val="24"/>
        </w:rPr>
      </w:pPr>
      <w:r w:rsidRPr="004F606A">
        <w:rPr>
          <w:rStyle w:val="FontStyle94"/>
          <w:rFonts w:ascii="Times New Roman" w:hAnsi="Times New Roman" w:cs="Times New Roman"/>
          <w:sz w:val="24"/>
          <w:szCs w:val="24"/>
        </w:rPr>
        <w:t xml:space="preserve"> 2. УЧЕБНИКИ: </w:t>
      </w:r>
      <w:r w:rsidRPr="004F606A">
        <w:rPr>
          <w:rFonts w:ascii="Times New Roman" w:hAnsi="Times New Roman"/>
          <w:sz w:val="24"/>
          <w:szCs w:val="24"/>
        </w:rPr>
        <w:t xml:space="preserve">Конышева Н. М. Технология. 4 класс. Учебник. – Смоленск: Ассоциация </w:t>
      </w:r>
      <w:r w:rsidRPr="004F606A">
        <w:rPr>
          <w:rFonts w:ascii="Times New Roman" w:hAnsi="Times New Roman"/>
          <w:sz w:val="24"/>
          <w:szCs w:val="24"/>
          <w:lang w:val="en-US"/>
        </w:rPr>
        <w:t>XXI</w:t>
      </w:r>
      <w:r w:rsidRPr="004F606A">
        <w:rPr>
          <w:rFonts w:ascii="Times New Roman" w:hAnsi="Times New Roman"/>
          <w:sz w:val="24"/>
          <w:szCs w:val="24"/>
        </w:rPr>
        <w:t xml:space="preserve"> век, 2014.</w:t>
      </w:r>
    </w:p>
    <w:p w:rsidR="004F606A" w:rsidRPr="004F606A" w:rsidRDefault="004F606A" w:rsidP="004F606A">
      <w:pPr>
        <w:pStyle w:val="a6"/>
        <w:spacing w:line="276" w:lineRule="auto"/>
        <w:jc w:val="both"/>
        <w:rPr>
          <w:rStyle w:val="FontStyle94"/>
          <w:rFonts w:ascii="Times New Roman" w:hAnsi="Times New Roman" w:cs="Times New Roman"/>
          <w:b w:val="0"/>
          <w:bCs w:val="0"/>
          <w:sz w:val="24"/>
          <w:szCs w:val="24"/>
        </w:rPr>
      </w:pPr>
      <w:r w:rsidRPr="004F606A">
        <w:rPr>
          <w:rStyle w:val="FontStyle94"/>
          <w:rFonts w:ascii="Times New Roman" w:hAnsi="Times New Roman" w:cs="Times New Roman"/>
          <w:sz w:val="24"/>
          <w:szCs w:val="24"/>
        </w:rPr>
        <w:t xml:space="preserve">3. ПОСОБИЯ ДЛЯ УЧАЩИХСЯ: </w:t>
      </w:r>
      <w:r w:rsidRPr="004F606A">
        <w:rPr>
          <w:rFonts w:ascii="Times New Roman" w:hAnsi="Times New Roman"/>
          <w:sz w:val="24"/>
          <w:szCs w:val="24"/>
        </w:rPr>
        <w:t xml:space="preserve">Конышева Н. М. Технология. 4 класс. Рабочие тетради №1 и №2. –Смоленск: Ассоциация </w:t>
      </w:r>
      <w:r w:rsidRPr="004F606A">
        <w:rPr>
          <w:rFonts w:ascii="Times New Roman" w:hAnsi="Times New Roman"/>
          <w:sz w:val="24"/>
          <w:szCs w:val="24"/>
          <w:lang w:val="en-US"/>
        </w:rPr>
        <w:t>XXI</w:t>
      </w:r>
      <w:r w:rsidRPr="004F606A">
        <w:rPr>
          <w:rFonts w:ascii="Times New Roman" w:hAnsi="Times New Roman"/>
          <w:sz w:val="24"/>
          <w:szCs w:val="24"/>
        </w:rPr>
        <w:t xml:space="preserve"> век, 2016</w:t>
      </w:r>
    </w:p>
    <w:p w:rsidR="004F606A" w:rsidRPr="004F606A" w:rsidRDefault="004F606A" w:rsidP="004F606A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F606A">
        <w:rPr>
          <w:rStyle w:val="FontStyle94"/>
          <w:rFonts w:ascii="Times New Roman" w:hAnsi="Times New Roman" w:cs="Times New Roman"/>
          <w:sz w:val="24"/>
          <w:szCs w:val="24"/>
        </w:rPr>
        <w:t xml:space="preserve">4. ПОСОБИЕ ДЛЯ УЧИТЕЛЕЙ: </w:t>
      </w:r>
      <w:r w:rsidRPr="004F606A">
        <w:rPr>
          <w:rFonts w:ascii="Times New Roman" w:hAnsi="Times New Roman"/>
          <w:sz w:val="24"/>
          <w:szCs w:val="24"/>
        </w:rPr>
        <w:t xml:space="preserve">Конышева Н. М. Технология: Методические рекомендации к учебнику для 4 класса общеобразовательных учреждений. – Смоленск: Ассоциация </w:t>
      </w:r>
      <w:r w:rsidRPr="004F606A">
        <w:rPr>
          <w:rFonts w:ascii="Times New Roman" w:hAnsi="Times New Roman"/>
          <w:sz w:val="24"/>
          <w:szCs w:val="24"/>
          <w:lang w:val="en-US"/>
        </w:rPr>
        <w:t>XXI</w:t>
      </w:r>
      <w:r w:rsidRPr="004F606A">
        <w:rPr>
          <w:rFonts w:ascii="Times New Roman" w:hAnsi="Times New Roman"/>
          <w:sz w:val="24"/>
          <w:szCs w:val="24"/>
        </w:rPr>
        <w:t xml:space="preserve"> век, 2014</w:t>
      </w:r>
    </w:p>
    <w:p w:rsidR="00C93A9B" w:rsidRPr="00C93A9B" w:rsidRDefault="00C93A9B" w:rsidP="00C93A9B">
      <w:pPr>
        <w:pStyle w:val="a4"/>
        <w:spacing w:line="260" w:lineRule="exact"/>
        <w:rPr>
          <w:rFonts w:ascii="Times New Roman" w:hAnsi="Times New Roman"/>
          <w:b/>
          <w:szCs w:val="24"/>
        </w:rPr>
      </w:pPr>
      <w:r w:rsidRPr="00C93A9B">
        <w:rPr>
          <w:rFonts w:ascii="Times New Roman" w:hAnsi="Times New Roman"/>
          <w:b/>
          <w:szCs w:val="24"/>
        </w:rPr>
        <w:t>Перечень учебного оборудования:</w:t>
      </w:r>
    </w:p>
    <w:p w:rsidR="00C93A9B" w:rsidRPr="00C93A9B" w:rsidRDefault="00C93A9B" w:rsidP="00C93A9B">
      <w:pPr>
        <w:pStyle w:val="a4"/>
        <w:spacing w:line="260" w:lineRule="exact"/>
        <w:rPr>
          <w:rFonts w:ascii="Times New Roman" w:hAnsi="Times New Roman"/>
          <w:szCs w:val="24"/>
        </w:rPr>
      </w:pPr>
      <w:r w:rsidRPr="00C93A9B">
        <w:rPr>
          <w:rFonts w:ascii="Times New Roman" w:hAnsi="Times New Roman"/>
          <w:szCs w:val="24"/>
        </w:rPr>
        <w:t xml:space="preserve">- Интерактивная доска </w:t>
      </w:r>
    </w:p>
    <w:p w:rsidR="00C93A9B" w:rsidRPr="00C93A9B" w:rsidRDefault="00C93A9B" w:rsidP="00C93A9B">
      <w:pPr>
        <w:pStyle w:val="a4"/>
        <w:spacing w:line="260" w:lineRule="exact"/>
        <w:rPr>
          <w:rFonts w:ascii="Times New Roman" w:hAnsi="Times New Roman"/>
          <w:szCs w:val="24"/>
        </w:rPr>
      </w:pPr>
      <w:r w:rsidRPr="00C93A9B">
        <w:rPr>
          <w:rFonts w:ascii="Times New Roman" w:hAnsi="Times New Roman"/>
          <w:szCs w:val="24"/>
        </w:rPr>
        <w:t>- ПК</w:t>
      </w:r>
    </w:p>
    <w:p w:rsidR="00C93A9B" w:rsidRPr="00C93A9B" w:rsidRDefault="00C93A9B" w:rsidP="00C93A9B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93A9B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C93A9B">
        <w:rPr>
          <w:rFonts w:ascii="Times New Roman" w:hAnsi="Times New Roman" w:cs="Times New Roman"/>
          <w:sz w:val="24"/>
          <w:szCs w:val="24"/>
        </w:rPr>
        <w:t xml:space="preserve"> (цифровые) образовательные ресурсы, соответствующие тематике, данной в стандарте обучения;</w:t>
      </w:r>
    </w:p>
    <w:p w:rsidR="00C93A9B" w:rsidRPr="00C93A9B" w:rsidRDefault="00C93A9B" w:rsidP="00C93A9B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93A9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C93A9B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4F606A" w:rsidRPr="00382E04" w:rsidRDefault="00C93A9B" w:rsidP="00382E04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93A9B">
        <w:rPr>
          <w:rFonts w:ascii="Times New Roman" w:hAnsi="Times New Roman" w:cs="Times New Roman"/>
          <w:sz w:val="24"/>
          <w:szCs w:val="24"/>
        </w:rPr>
        <w:t>Принтер лазерный А 4</w:t>
      </w:r>
    </w:p>
    <w:sectPr w:rsidR="004F606A" w:rsidRPr="00382E04" w:rsidSect="0060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0A6C"/>
    <w:multiLevelType w:val="hybridMultilevel"/>
    <w:tmpl w:val="A9A47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82583"/>
    <w:multiLevelType w:val="hybridMultilevel"/>
    <w:tmpl w:val="4EEAFA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9963EA"/>
    <w:multiLevelType w:val="hybridMultilevel"/>
    <w:tmpl w:val="9A80A75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FE118B3"/>
    <w:multiLevelType w:val="hybridMultilevel"/>
    <w:tmpl w:val="69042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30363B"/>
    <w:multiLevelType w:val="multilevel"/>
    <w:tmpl w:val="4F445B0E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352B28"/>
    <w:multiLevelType w:val="hybridMultilevel"/>
    <w:tmpl w:val="B202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86552C"/>
    <w:multiLevelType w:val="hybridMultilevel"/>
    <w:tmpl w:val="3F3E79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46B2"/>
    <w:rsid w:val="000118F9"/>
    <w:rsid w:val="00382E04"/>
    <w:rsid w:val="004F606A"/>
    <w:rsid w:val="006009CE"/>
    <w:rsid w:val="00717781"/>
    <w:rsid w:val="00724373"/>
    <w:rsid w:val="00C93A9B"/>
    <w:rsid w:val="00EF34D6"/>
    <w:rsid w:val="00F8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B2"/>
    <w:pPr>
      <w:ind w:left="720"/>
      <w:contextualSpacing/>
    </w:pPr>
    <w:rPr>
      <w:rFonts w:eastAsiaTheme="minorEastAsia"/>
      <w:lang w:eastAsia="ru-RU"/>
    </w:rPr>
  </w:style>
  <w:style w:type="character" w:customStyle="1" w:styleId="c1">
    <w:name w:val="c1"/>
    <w:basedOn w:val="a0"/>
    <w:rsid w:val="00717781"/>
  </w:style>
  <w:style w:type="paragraph" w:styleId="a4">
    <w:name w:val="Body Text"/>
    <w:basedOn w:val="a"/>
    <w:link w:val="a5"/>
    <w:rsid w:val="004F606A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F606A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link w:val="a7"/>
    <w:qFormat/>
    <w:rsid w:val="004F60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rsid w:val="004F606A"/>
    <w:rPr>
      <w:rFonts w:ascii="Calibri" w:eastAsia="Calibri" w:hAnsi="Calibri" w:cs="Times New Roman"/>
    </w:rPr>
  </w:style>
  <w:style w:type="character" w:customStyle="1" w:styleId="FontStyle95">
    <w:name w:val="Font Style95"/>
    <w:basedOn w:val="a0"/>
    <w:rsid w:val="004F606A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basedOn w:val="a0"/>
    <w:uiPriority w:val="99"/>
    <w:rsid w:val="004F606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a8">
    <w:name w:val="Основной текст_"/>
    <w:basedOn w:val="a0"/>
    <w:link w:val="2"/>
    <w:uiPriority w:val="99"/>
    <w:locked/>
    <w:rsid w:val="004F606A"/>
    <w:rPr>
      <w:rFonts w:ascii="Arial" w:hAnsi="Arial" w:cs="Arial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4F606A"/>
    <w:pPr>
      <w:widowControl w:val="0"/>
      <w:shd w:val="clear" w:color="auto" w:fill="FFFFFF"/>
      <w:spacing w:before="240" w:after="0" w:line="259" w:lineRule="exact"/>
      <w:ind w:firstLine="260"/>
      <w:jc w:val="both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4F606A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1">
    <w:name w:val="Обычный1"/>
    <w:rsid w:val="004F606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2018-02-11T12:50:00Z</dcterms:created>
  <dcterms:modified xsi:type="dcterms:W3CDTF">2018-02-11T13:16:00Z</dcterms:modified>
</cp:coreProperties>
</file>