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C26F" w14:textId="77777777" w:rsidR="00602D65" w:rsidRDefault="00602D65" w:rsidP="003D6C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95CD93B" wp14:editId="19473587">
            <wp:extent cx="5940425" cy="768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62B26" w14:textId="77777777" w:rsidR="00602D65" w:rsidRDefault="00602D65" w:rsidP="003D6C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8E133C" w14:textId="77777777" w:rsidR="00602D65" w:rsidRDefault="00602D65" w:rsidP="003D6C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5BFE5E" w14:textId="77777777" w:rsidR="00602D65" w:rsidRDefault="00602D65" w:rsidP="003D6C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5394D7" w14:textId="77777777" w:rsidR="00602D65" w:rsidRDefault="00602D65" w:rsidP="003D6C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58A956" w14:textId="77777777" w:rsidR="00602D65" w:rsidRDefault="00602D65" w:rsidP="003D6C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180BEC" w14:textId="77777777" w:rsidR="00602D65" w:rsidRDefault="00602D65" w:rsidP="003D6C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3FB87A" w14:textId="77777777" w:rsidR="00602D65" w:rsidRDefault="00602D65" w:rsidP="003D6C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3428CD" w14:textId="378E5AD7" w:rsidR="003D6C9E" w:rsidRDefault="003970FD" w:rsidP="003D6C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3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14:paraId="3D0DEEEE" w14:textId="77777777" w:rsidR="003D6C9E" w:rsidRDefault="003D6C9E" w:rsidP="003D6C9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Предлагаемая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 «</w:t>
      </w:r>
      <w:proofErr w:type="gramEnd"/>
      <w:r w:rsidRPr="00FD237C">
        <w:rPr>
          <w:rFonts w:ascii="Times New Roman" w:hAnsi="Times New Roman" w:cs="Times New Roman"/>
          <w:sz w:val="28"/>
          <w:szCs w:val="28"/>
        </w:rPr>
        <w:t>Читательская грамотность</w:t>
      </w:r>
      <w:r>
        <w:rPr>
          <w:rFonts w:ascii="Times New Roman" w:hAnsi="Times New Roman" w:cs="Times New Roman"/>
          <w:sz w:val="28"/>
          <w:szCs w:val="28"/>
        </w:rPr>
        <w:t>» представляет основы русской словесности, т.е. главные, исходные сведения о словесности, основные приёмы словесного выражения содержания. Теоретические сведения рассматриваются в определённой системе; сущность этой системы составляет единство языка, выражающего определённое содержание, и произведения, содержание которого выражено посредством языка.  В программу вошёл ряд понятий, которые изучаются в школе в соответствии с действующими программами по литературе и русскому языку. На уроках внеурочной деятельности осуществляется особый подход к явлениям языка и литературы. Кроме известных учащимся понятий, в программу включён ряд новых понятий, например понятие о словесности, о различных видах авторского повествования, о стилизации и др. При этом теоретические сведения служат инструментом постижения смысла произведений и опыт изучения употребления различных средств языка в произведениях должен использоваться учениками в их собственных высказываниях. Программа внеурочной деятельности «</w:t>
      </w:r>
      <w:r w:rsidRPr="00FD237C">
        <w:rPr>
          <w:rFonts w:ascii="Times New Roman" w:hAnsi="Times New Roman" w:cs="Times New Roman"/>
          <w:sz w:val="28"/>
          <w:szCs w:val="28"/>
        </w:rPr>
        <w:t>Читательская грамотность</w:t>
      </w:r>
      <w:r>
        <w:rPr>
          <w:rFonts w:ascii="Times New Roman" w:hAnsi="Times New Roman" w:cs="Times New Roman"/>
          <w:sz w:val="28"/>
          <w:szCs w:val="28"/>
        </w:rPr>
        <w:t xml:space="preserve">» свидетельствует о том пути, которым учащиеся идут в освоении учебного предмета: сначала рассматриваются ресурсы языка, которые позволяют ему служить материалом словесности, а затем – произведение как результат употребления языка. Поэтому сначала изучаются свойства языка как материала словесности, а затем речь идёт о произведении словесности.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  раздел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 включает в себя не только теоретические сведения,  но и перечень умений, которыми должны овладеть учащиеся при изучении раздела, и некоторые виды работ над языком произведений. Практически направленность изучения словесности служит выработке у учащихся умений самостоятельно постигать смысл, выраженный в тексте средствами языка, а также правильно и творчески употреблять язык в собственных высказываниях. В программе предлагается и создание учащимися собственного произведения – сказки, рассказа, сценки и др. </w:t>
      </w:r>
    </w:p>
    <w:p w14:paraId="5A93EB9D" w14:textId="77777777" w:rsidR="008D240C" w:rsidRPr="00FD237C" w:rsidRDefault="008D240C" w:rsidP="004253A6">
      <w:pPr>
        <w:rPr>
          <w:rFonts w:ascii="Times New Roman" w:hAnsi="Times New Roman" w:cs="Times New Roman"/>
          <w:b/>
          <w:sz w:val="28"/>
          <w:szCs w:val="28"/>
        </w:rPr>
      </w:pPr>
    </w:p>
    <w:p w14:paraId="77C2C6FD" w14:textId="77777777" w:rsidR="008D240C" w:rsidRPr="00FD237C" w:rsidRDefault="008D240C">
      <w:pPr>
        <w:rPr>
          <w:rFonts w:ascii="Times New Roman" w:hAnsi="Times New Roman" w:cs="Times New Roman"/>
          <w:sz w:val="28"/>
          <w:szCs w:val="28"/>
        </w:rPr>
      </w:pPr>
    </w:p>
    <w:p w14:paraId="0658D9C4" w14:textId="77777777" w:rsidR="008D240C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b/>
          <w:sz w:val="28"/>
          <w:szCs w:val="28"/>
        </w:rPr>
        <w:t>Цель</w:t>
      </w:r>
      <w:r w:rsidRPr="00FD237C">
        <w:rPr>
          <w:rFonts w:ascii="Times New Roman" w:hAnsi="Times New Roman" w:cs="Times New Roman"/>
          <w:sz w:val="28"/>
          <w:szCs w:val="28"/>
        </w:rPr>
        <w:t xml:space="preserve">: поддержать и развить у учащихся интерес к литературному творчеству, совершенствовать навыки выполнения различных творческих работ, формировать «чувство жанра», способности сочинять стихи, сказки, писать эссе, рассказы, вести научные исследования по литературе и по русскому языку. Формировать навыки выполнения творческих работ для участия в конкурсах сочинений. </w:t>
      </w:r>
    </w:p>
    <w:p w14:paraId="19A6DF70" w14:textId="77777777" w:rsidR="008D240C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D237C">
        <w:rPr>
          <w:rFonts w:ascii="Times New Roman" w:hAnsi="Times New Roman" w:cs="Times New Roman"/>
          <w:sz w:val="28"/>
          <w:szCs w:val="28"/>
        </w:rPr>
        <w:t xml:space="preserve"> - подготовить учащихся к реализации своих словотворческих возможностей;</w:t>
      </w:r>
    </w:p>
    <w:p w14:paraId="31D69E1C" w14:textId="77777777" w:rsidR="00BE78C8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sz w:val="28"/>
          <w:szCs w:val="28"/>
        </w:rPr>
        <w:t xml:space="preserve"> - развивать умения и навыки анализа поэтического и прозаического текста;</w:t>
      </w:r>
    </w:p>
    <w:p w14:paraId="117C6A85" w14:textId="77777777" w:rsidR="008D240C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sz w:val="28"/>
          <w:szCs w:val="28"/>
        </w:rPr>
        <w:lastRenderedPageBreak/>
        <w:t xml:space="preserve"> - учить детей основам стихосложения: рифмовка, ритм и размер</w:t>
      </w:r>
      <w:r w:rsidR="008D240C" w:rsidRPr="00FD237C">
        <w:rPr>
          <w:rFonts w:ascii="Times New Roman" w:hAnsi="Times New Roman" w:cs="Times New Roman"/>
          <w:sz w:val="28"/>
          <w:szCs w:val="28"/>
        </w:rPr>
        <w:t xml:space="preserve"> </w:t>
      </w:r>
      <w:r w:rsidRPr="00FD237C">
        <w:rPr>
          <w:rFonts w:ascii="Times New Roman" w:hAnsi="Times New Roman" w:cs="Times New Roman"/>
          <w:sz w:val="28"/>
          <w:szCs w:val="28"/>
        </w:rPr>
        <w:t>стиха;</w:t>
      </w:r>
    </w:p>
    <w:p w14:paraId="6D0F3BB1" w14:textId="77777777" w:rsidR="008D240C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sz w:val="28"/>
          <w:szCs w:val="28"/>
        </w:rPr>
        <w:t xml:space="preserve"> - ориентироваться в работе на лучшие образцы художественных произведений; </w:t>
      </w:r>
    </w:p>
    <w:p w14:paraId="7C71EB29" w14:textId="77777777" w:rsidR="008D240C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sz w:val="28"/>
          <w:szCs w:val="28"/>
        </w:rPr>
        <w:t xml:space="preserve">- развивать понимание поэзии и прозы через эмоциональные переживания, любовь к природе и своей малой родине; </w:t>
      </w:r>
    </w:p>
    <w:p w14:paraId="39577975" w14:textId="77777777" w:rsidR="008D240C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sz w:val="28"/>
          <w:szCs w:val="28"/>
        </w:rPr>
        <w:t>- работать над богатством, выразительностью и культурой речи учащихся.</w:t>
      </w:r>
    </w:p>
    <w:p w14:paraId="6BDB5731" w14:textId="77777777" w:rsidR="008D240C" w:rsidRPr="00FD237C" w:rsidRDefault="003970FD">
      <w:pPr>
        <w:rPr>
          <w:rFonts w:ascii="Times New Roman" w:hAnsi="Times New Roman" w:cs="Times New Roman"/>
          <w:b/>
          <w:sz w:val="28"/>
          <w:szCs w:val="28"/>
        </w:rPr>
      </w:pPr>
      <w:r w:rsidRPr="00FD237C">
        <w:rPr>
          <w:rFonts w:ascii="Times New Roman" w:hAnsi="Times New Roman" w:cs="Times New Roman"/>
          <w:sz w:val="28"/>
          <w:szCs w:val="28"/>
        </w:rPr>
        <w:t xml:space="preserve"> </w:t>
      </w:r>
      <w:r w:rsidRPr="00FD237C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курса внеурочной деятельности</w:t>
      </w:r>
    </w:p>
    <w:p w14:paraId="58ACDCE6" w14:textId="77777777" w:rsidR="008D240C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sz w:val="28"/>
          <w:szCs w:val="28"/>
        </w:rPr>
        <w:t xml:space="preserve"> </w:t>
      </w:r>
      <w:r w:rsidRPr="00FD237C">
        <w:rPr>
          <w:rFonts w:ascii="Times New Roman" w:hAnsi="Times New Roman" w:cs="Times New Roman"/>
          <w:sz w:val="28"/>
          <w:szCs w:val="28"/>
        </w:rPr>
        <w:sym w:font="Symbol" w:char="F0B7"/>
      </w:r>
      <w:r w:rsidRPr="00FD237C">
        <w:rPr>
          <w:rFonts w:ascii="Times New Roman" w:hAnsi="Times New Roman" w:cs="Times New Roman"/>
          <w:sz w:val="28"/>
          <w:szCs w:val="28"/>
        </w:rPr>
        <w:t xml:space="preserve"> рост познавательной и творческой активности;</w:t>
      </w:r>
    </w:p>
    <w:p w14:paraId="7AA3452F" w14:textId="77777777" w:rsidR="008D240C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sz w:val="28"/>
          <w:szCs w:val="28"/>
        </w:rPr>
        <w:t xml:space="preserve"> </w:t>
      </w:r>
      <w:r w:rsidRPr="00FD237C">
        <w:rPr>
          <w:rFonts w:ascii="Times New Roman" w:hAnsi="Times New Roman" w:cs="Times New Roman"/>
          <w:sz w:val="28"/>
          <w:szCs w:val="28"/>
        </w:rPr>
        <w:sym w:font="Symbol" w:char="F0B7"/>
      </w:r>
      <w:r w:rsidRPr="00FD237C">
        <w:rPr>
          <w:rFonts w:ascii="Times New Roman" w:hAnsi="Times New Roman" w:cs="Times New Roman"/>
          <w:sz w:val="28"/>
          <w:szCs w:val="28"/>
        </w:rPr>
        <w:t xml:space="preserve"> участие школьников в творческих конкурсах разного уровня; </w:t>
      </w:r>
    </w:p>
    <w:p w14:paraId="64A20FE9" w14:textId="77777777" w:rsidR="008D240C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sz w:val="28"/>
          <w:szCs w:val="28"/>
        </w:rPr>
        <w:sym w:font="Symbol" w:char="F0B7"/>
      </w:r>
      <w:r w:rsidRPr="00FD237C">
        <w:rPr>
          <w:rFonts w:ascii="Times New Roman" w:hAnsi="Times New Roman" w:cs="Times New Roman"/>
          <w:sz w:val="28"/>
          <w:szCs w:val="28"/>
        </w:rPr>
        <w:t xml:space="preserve"> формирование у учащихся эстетического, творческого подхода к оформлению материалов; </w:t>
      </w:r>
    </w:p>
    <w:p w14:paraId="384956F4" w14:textId="77777777" w:rsidR="008D240C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sz w:val="28"/>
          <w:szCs w:val="28"/>
        </w:rPr>
        <w:sym w:font="Symbol" w:char="F0B7"/>
      </w:r>
      <w:r w:rsidRPr="00FD237C">
        <w:rPr>
          <w:rFonts w:ascii="Times New Roman" w:hAnsi="Times New Roman" w:cs="Times New Roman"/>
          <w:sz w:val="28"/>
          <w:szCs w:val="28"/>
        </w:rPr>
        <w:t xml:space="preserve"> осуществлять следующую продуктивную деятельность:</w:t>
      </w:r>
    </w:p>
    <w:p w14:paraId="7099AB66" w14:textId="77777777" w:rsidR="008D240C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sz w:val="28"/>
          <w:szCs w:val="28"/>
        </w:rPr>
        <w:t xml:space="preserve"> </w:t>
      </w:r>
      <w:r w:rsidRPr="00FD237C">
        <w:rPr>
          <w:rFonts w:ascii="Times New Roman" w:hAnsi="Times New Roman" w:cs="Times New Roman"/>
          <w:sz w:val="28"/>
          <w:szCs w:val="28"/>
        </w:rPr>
        <w:sym w:font="Symbol" w:char="F0B7"/>
      </w:r>
      <w:r w:rsidRPr="00FD237C">
        <w:rPr>
          <w:rFonts w:ascii="Times New Roman" w:hAnsi="Times New Roman" w:cs="Times New Roman"/>
          <w:sz w:val="28"/>
          <w:szCs w:val="28"/>
        </w:rPr>
        <w:t xml:space="preserve"> создавать отзывы, рецензии о самостоятельно прочитанных произведениях, анализы поэтических текстов,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 создавать произведения разных жанров;</w:t>
      </w:r>
    </w:p>
    <w:p w14:paraId="52516350" w14:textId="77777777" w:rsidR="008D240C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sz w:val="28"/>
          <w:szCs w:val="28"/>
        </w:rPr>
        <w:t xml:space="preserve"> </w:t>
      </w:r>
      <w:r w:rsidRPr="00FD237C">
        <w:rPr>
          <w:rFonts w:ascii="Times New Roman" w:hAnsi="Times New Roman" w:cs="Times New Roman"/>
          <w:sz w:val="28"/>
          <w:szCs w:val="28"/>
        </w:rPr>
        <w:sym w:font="Symbol" w:char="F0B7"/>
      </w:r>
      <w:r w:rsidRPr="00FD237C">
        <w:rPr>
          <w:rFonts w:ascii="Times New Roman" w:hAnsi="Times New Roman" w:cs="Times New Roman"/>
          <w:sz w:val="28"/>
          <w:szCs w:val="28"/>
        </w:rPr>
        <w:t xml:space="preserve"> выполнять проектные работы в сфере литературы и искусства, предлагать свои собственные обоснованные интерпретации литературных произведений. Учащийся получит возможность научиться:</w:t>
      </w:r>
    </w:p>
    <w:p w14:paraId="175BC643" w14:textId="77777777" w:rsidR="008D240C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sz w:val="28"/>
          <w:szCs w:val="28"/>
        </w:rPr>
        <w:t xml:space="preserve"> </w:t>
      </w:r>
      <w:r w:rsidRPr="00FD237C">
        <w:rPr>
          <w:rFonts w:ascii="Times New Roman" w:hAnsi="Times New Roman" w:cs="Times New Roman"/>
          <w:sz w:val="28"/>
          <w:szCs w:val="28"/>
        </w:rPr>
        <w:sym w:font="Symbol" w:char="F0B7"/>
      </w:r>
      <w:r w:rsidRPr="00FD237C">
        <w:rPr>
          <w:rFonts w:ascii="Times New Roman" w:hAnsi="Times New Roman" w:cs="Times New Roman"/>
          <w:sz w:val="28"/>
          <w:szCs w:val="28"/>
        </w:rPr>
        <w:t xml:space="preserve">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 </w:t>
      </w:r>
    </w:p>
    <w:p w14:paraId="36D1B5C8" w14:textId="77777777" w:rsidR="008D240C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sz w:val="28"/>
          <w:szCs w:val="28"/>
        </w:rPr>
        <w:sym w:font="Symbol" w:char="F0B7"/>
      </w:r>
      <w:r w:rsidRPr="00FD237C">
        <w:rPr>
          <w:rFonts w:ascii="Times New Roman" w:hAnsi="Times New Roman" w:cs="Times New Roman"/>
          <w:sz w:val="28"/>
          <w:szCs w:val="28"/>
        </w:rPr>
        <w:t xml:space="preserve">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 </w:t>
      </w:r>
    </w:p>
    <w:p w14:paraId="26379166" w14:textId="77777777" w:rsidR="008D240C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sz w:val="28"/>
          <w:szCs w:val="28"/>
        </w:rPr>
        <w:sym w:font="Symbol" w:char="F0B7"/>
      </w:r>
      <w:r w:rsidRPr="00FD237C">
        <w:rPr>
          <w:rFonts w:ascii="Times New Roman" w:hAnsi="Times New Roman" w:cs="Times New Roman"/>
          <w:sz w:val="28"/>
          <w:szCs w:val="28"/>
        </w:rPr>
        <w:t xml:space="preserve">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14:paraId="3CD1C46E" w14:textId="77777777" w:rsidR="003970FD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sz w:val="28"/>
          <w:szCs w:val="28"/>
        </w:rPr>
        <w:sym w:font="Symbol" w:char="F0B7"/>
      </w:r>
      <w:r w:rsidRPr="00FD237C">
        <w:rPr>
          <w:rFonts w:ascii="Times New Roman" w:hAnsi="Times New Roman" w:cs="Times New Roman"/>
          <w:sz w:val="28"/>
          <w:szCs w:val="28"/>
        </w:rPr>
        <w:t xml:space="preserve"> 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14:paraId="566989A6" w14:textId="77777777" w:rsidR="008D240C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2. Содержание курса внеурочной деятельности</w:t>
      </w:r>
      <w:r w:rsidRPr="00FD23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28F68" w14:textId="77777777" w:rsidR="008D240C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FD237C">
        <w:rPr>
          <w:rFonts w:ascii="Times New Roman" w:hAnsi="Times New Roman" w:cs="Times New Roman"/>
          <w:sz w:val="28"/>
          <w:szCs w:val="28"/>
        </w:rPr>
        <w:t xml:space="preserve"> Понятие о литературных видах и жанрах. О поэзии. Понятие о жанрах поэзии и жанровой специфике. Значение поэзии в литературе и искусстве. Поэты-юбиляры года.</w:t>
      </w:r>
    </w:p>
    <w:p w14:paraId="0DD4440E" w14:textId="77777777" w:rsidR="008D240C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sz w:val="28"/>
          <w:szCs w:val="28"/>
        </w:rPr>
        <w:t xml:space="preserve"> </w:t>
      </w:r>
      <w:r w:rsidRPr="00FD237C">
        <w:rPr>
          <w:rFonts w:ascii="Times New Roman" w:hAnsi="Times New Roman" w:cs="Times New Roman"/>
          <w:b/>
          <w:sz w:val="28"/>
          <w:szCs w:val="28"/>
        </w:rPr>
        <w:t>Основы стихосложения</w:t>
      </w:r>
      <w:r w:rsidRPr="00FD237C">
        <w:rPr>
          <w:rFonts w:ascii="Times New Roman" w:hAnsi="Times New Roman" w:cs="Times New Roman"/>
          <w:sz w:val="28"/>
          <w:szCs w:val="28"/>
        </w:rPr>
        <w:t xml:space="preserve">. Понятие «текст», «главная мысль текста». Сравнение стихотворного текста и прозаического. Законы создания поэтического произведения. Рифма. Рифма мужская и женская. Рифма парная, перекрестная, </w:t>
      </w:r>
      <w:proofErr w:type="spellStart"/>
      <w:r w:rsidRPr="00FD237C">
        <w:rPr>
          <w:rFonts w:ascii="Times New Roman" w:hAnsi="Times New Roman" w:cs="Times New Roman"/>
          <w:sz w:val="28"/>
          <w:szCs w:val="28"/>
        </w:rPr>
        <w:t>окольцовка.Стихотворный</w:t>
      </w:r>
      <w:proofErr w:type="spellEnd"/>
      <w:r w:rsidRPr="00FD237C">
        <w:rPr>
          <w:rFonts w:ascii="Times New Roman" w:hAnsi="Times New Roman" w:cs="Times New Roman"/>
          <w:sz w:val="28"/>
          <w:szCs w:val="28"/>
        </w:rPr>
        <w:t xml:space="preserve"> размер: ямб, хорей, анапест, амфибрахий, дактиль, гекзаметр, спондей, пиррихий. Понятие о строфе. Разновидности строф. </w:t>
      </w:r>
      <w:proofErr w:type="spellStart"/>
      <w:r w:rsidRPr="00FD237C">
        <w:rPr>
          <w:rFonts w:ascii="Times New Roman" w:hAnsi="Times New Roman" w:cs="Times New Roman"/>
          <w:sz w:val="28"/>
          <w:szCs w:val="28"/>
        </w:rPr>
        <w:t>Онегинская</w:t>
      </w:r>
      <w:proofErr w:type="spellEnd"/>
      <w:r w:rsidRPr="00FD237C">
        <w:rPr>
          <w:rFonts w:ascii="Times New Roman" w:hAnsi="Times New Roman" w:cs="Times New Roman"/>
          <w:sz w:val="28"/>
          <w:szCs w:val="28"/>
        </w:rPr>
        <w:t xml:space="preserve"> строфа. </w:t>
      </w:r>
    </w:p>
    <w:p w14:paraId="23437433" w14:textId="77777777" w:rsidR="00FD237C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b/>
          <w:sz w:val="28"/>
          <w:szCs w:val="28"/>
        </w:rPr>
        <w:t>Средства выразительности</w:t>
      </w:r>
      <w:r w:rsidRPr="00FD237C">
        <w:rPr>
          <w:rFonts w:ascii="Times New Roman" w:hAnsi="Times New Roman" w:cs="Times New Roman"/>
          <w:sz w:val="28"/>
          <w:szCs w:val="28"/>
        </w:rPr>
        <w:t>. Понятие о лексических средствах выразительности. Тропы. Стилистические фигуры. Понятие о синтаксических средствах выразительности. Понятие о фонетических средствах выразительности.</w:t>
      </w:r>
    </w:p>
    <w:p w14:paraId="6DCD9B52" w14:textId="77777777" w:rsidR="00FD237C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b/>
          <w:sz w:val="28"/>
          <w:szCs w:val="28"/>
        </w:rPr>
        <w:t>О прозе.</w:t>
      </w:r>
      <w:r w:rsidRPr="00FD237C">
        <w:rPr>
          <w:rFonts w:ascii="Times New Roman" w:hAnsi="Times New Roman" w:cs="Times New Roman"/>
          <w:sz w:val="28"/>
          <w:szCs w:val="28"/>
        </w:rPr>
        <w:t xml:space="preserve"> На какую тему можно сочинять? Кратко мыслить - это искусство! Конспект. Тезисы. Письмо другу. Зачем нужны блокноты и записные книжки? Цитаты. Крылатые выражения. Интерв</w:t>
      </w:r>
      <w:r w:rsidR="00FD237C" w:rsidRPr="00FD237C">
        <w:rPr>
          <w:rFonts w:ascii="Times New Roman" w:hAnsi="Times New Roman" w:cs="Times New Roman"/>
          <w:sz w:val="28"/>
          <w:szCs w:val="28"/>
        </w:rPr>
        <w:t xml:space="preserve">ью. Эссе. Пейзажное сочинение. Дорожные записки, сентиментальное путешествие или экскурсия. Внешний и внутренний портрет. Сравнительная характеристика героев. Памятник литературному герою. Рассказ с необычной композицией. Рассказ с «обрамлением». Юмористический рассказ. Народные пословицы и поговорки. Жанры журналистики. Фельетон. </w:t>
      </w:r>
    </w:p>
    <w:p w14:paraId="03CC8DFB" w14:textId="77777777" w:rsidR="00FD237C" w:rsidRPr="00FD237C" w:rsidRDefault="00FD237C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b/>
          <w:sz w:val="28"/>
          <w:szCs w:val="28"/>
        </w:rPr>
        <w:t>Проба пера</w:t>
      </w:r>
      <w:r w:rsidRPr="00FD237C">
        <w:rPr>
          <w:rFonts w:ascii="Times New Roman" w:hAnsi="Times New Roman" w:cs="Times New Roman"/>
          <w:sz w:val="28"/>
          <w:szCs w:val="28"/>
        </w:rPr>
        <w:t xml:space="preserve">. </w:t>
      </w:r>
      <w:r w:rsidRPr="00FD237C">
        <w:rPr>
          <w:rFonts w:ascii="Times New Roman" w:hAnsi="Times New Roman" w:cs="Times New Roman"/>
          <w:b/>
          <w:sz w:val="28"/>
          <w:szCs w:val="28"/>
        </w:rPr>
        <w:t>Как рождаются стихи?</w:t>
      </w:r>
      <w:r w:rsidRPr="00FD237C">
        <w:rPr>
          <w:rFonts w:ascii="Times New Roman" w:hAnsi="Times New Roman" w:cs="Times New Roman"/>
          <w:sz w:val="28"/>
          <w:szCs w:val="28"/>
        </w:rPr>
        <w:t xml:space="preserve"> Стихи, посвященные любимому поэту. </w:t>
      </w:r>
    </w:p>
    <w:p w14:paraId="596F8CF4" w14:textId="77777777" w:rsidR="00FD237C" w:rsidRPr="00FD237C" w:rsidRDefault="00FD237C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b/>
          <w:sz w:val="28"/>
          <w:szCs w:val="28"/>
        </w:rPr>
        <w:t>Как оформляются книги. Книжная выставка</w:t>
      </w:r>
      <w:r w:rsidRPr="00FD237C">
        <w:rPr>
          <w:rFonts w:ascii="Times New Roman" w:hAnsi="Times New Roman" w:cs="Times New Roman"/>
          <w:sz w:val="28"/>
          <w:szCs w:val="28"/>
        </w:rPr>
        <w:t>. Понятие «содружество искусств». Художественное оформление стихотворения собственного сочинения.</w:t>
      </w:r>
    </w:p>
    <w:p w14:paraId="277F6461" w14:textId="77777777" w:rsidR="00B14355" w:rsidRPr="00FD237C" w:rsidRDefault="00FD237C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sz w:val="28"/>
          <w:szCs w:val="28"/>
        </w:rPr>
        <w:t xml:space="preserve"> </w:t>
      </w:r>
      <w:r w:rsidRPr="00FD237C">
        <w:rPr>
          <w:rFonts w:ascii="Times New Roman" w:hAnsi="Times New Roman" w:cs="Times New Roman"/>
          <w:b/>
          <w:sz w:val="28"/>
          <w:szCs w:val="28"/>
        </w:rPr>
        <w:t>Что такое интернет-литература.</w:t>
      </w:r>
      <w:r w:rsidRPr="00FD237C">
        <w:rPr>
          <w:rFonts w:ascii="Times New Roman" w:hAnsi="Times New Roman" w:cs="Times New Roman"/>
          <w:sz w:val="28"/>
          <w:szCs w:val="28"/>
        </w:rPr>
        <w:t xml:space="preserve"> Работа в Интернете, доклад и презентация учащихся. </w:t>
      </w:r>
      <w:r w:rsidR="003970FD" w:rsidRPr="00FD237C">
        <w:rPr>
          <w:rFonts w:ascii="Times New Roman" w:hAnsi="Times New Roman" w:cs="Times New Roman"/>
          <w:sz w:val="28"/>
          <w:szCs w:val="28"/>
        </w:rPr>
        <w:t>Отзыв на книгу. Рецензия на спектакль. Рецензия на фильм. Рецензия на любимую книгу</w:t>
      </w:r>
      <w:r w:rsidRPr="00FD237C">
        <w:rPr>
          <w:rFonts w:ascii="Times New Roman" w:hAnsi="Times New Roman" w:cs="Times New Roman"/>
          <w:sz w:val="28"/>
          <w:szCs w:val="28"/>
        </w:rPr>
        <w:t>.</w:t>
      </w:r>
    </w:p>
    <w:p w14:paraId="5D3A9AC1" w14:textId="77777777" w:rsidR="00FD237C" w:rsidRPr="00FD237C" w:rsidRDefault="00FD237C">
      <w:pPr>
        <w:rPr>
          <w:rFonts w:ascii="Times New Roman" w:hAnsi="Times New Roman" w:cs="Times New Roman"/>
          <w:b/>
          <w:sz w:val="28"/>
          <w:szCs w:val="28"/>
        </w:rPr>
      </w:pPr>
    </w:p>
    <w:p w14:paraId="2C4FBCD3" w14:textId="77777777" w:rsidR="00AD2A64" w:rsidRPr="00FD237C" w:rsidRDefault="00AD2A64" w:rsidP="00AD2A64">
      <w:pPr>
        <w:rPr>
          <w:rFonts w:ascii="Times New Roman" w:hAnsi="Times New Roman" w:cs="Times New Roman"/>
          <w:sz w:val="28"/>
          <w:szCs w:val="28"/>
        </w:rPr>
      </w:pPr>
    </w:p>
    <w:p w14:paraId="0A0BB4E9" w14:textId="77777777" w:rsidR="004F5565" w:rsidRDefault="004F5565" w:rsidP="00D40382">
      <w:pPr>
        <w:rPr>
          <w:rFonts w:ascii="Times New Roman" w:hAnsi="Times New Roman" w:cs="Times New Roman"/>
          <w:b/>
          <w:sz w:val="28"/>
          <w:szCs w:val="28"/>
        </w:rPr>
      </w:pPr>
    </w:p>
    <w:p w14:paraId="7E280257" w14:textId="77777777" w:rsidR="00C507F9" w:rsidRPr="00FD237C" w:rsidRDefault="00AD2A64" w:rsidP="00D40382">
      <w:pPr>
        <w:rPr>
          <w:rFonts w:ascii="Times New Roman" w:hAnsi="Times New Roman" w:cs="Times New Roman"/>
          <w:b/>
          <w:sz w:val="28"/>
          <w:szCs w:val="28"/>
        </w:rPr>
      </w:pPr>
      <w:r w:rsidRPr="00FD237C">
        <w:rPr>
          <w:rFonts w:ascii="Times New Roman" w:hAnsi="Times New Roman" w:cs="Times New Roman"/>
          <w:b/>
          <w:sz w:val="28"/>
          <w:szCs w:val="28"/>
        </w:rPr>
        <w:t>3. Тематическое планирование</w:t>
      </w:r>
      <w:r w:rsidR="00C507F9" w:rsidRPr="00FD23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EED08B" w14:textId="77777777" w:rsidR="00D40382" w:rsidRPr="00FD237C" w:rsidRDefault="00D40382" w:rsidP="00D4038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5103"/>
        <w:gridCol w:w="1617"/>
      </w:tblGrid>
      <w:tr w:rsidR="00D40382" w:rsidRPr="00FD237C" w14:paraId="456E8541" w14:textId="77777777" w:rsidTr="00D40382">
        <w:tc>
          <w:tcPr>
            <w:tcW w:w="567" w:type="dxa"/>
          </w:tcPr>
          <w:p w14:paraId="67C357F5" w14:textId="77777777" w:rsidR="00D40382" w:rsidRPr="00FD237C" w:rsidRDefault="00D40382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C124EAF" w14:textId="77777777" w:rsidR="00D40382" w:rsidRPr="00FD237C" w:rsidRDefault="00D40382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14:paraId="75617300" w14:textId="77777777" w:rsidR="00D40382" w:rsidRPr="00FD237C" w:rsidRDefault="00D40382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339" w:type="dxa"/>
          </w:tcPr>
          <w:p w14:paraId="3685C8A0" w14:textId="77777777" w:rsidR="00D40382" w:rsidRPr="00FD237C" w:rsidRDefault="00D40382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40382" w:rsidRPr="00FD237C" w14:paraId="1BB0361C" w14:textId="77777777" w:rsidTr="00D40382">
        <w:tc>
          <w:tcPr>
            <w:tcW w:w="567" w:type="dxa"/>
          </w:tcPr>
          <w:p w14:paraId="3BFAF45E" w14:textId="77777777" w:rsidR="00D40382" w:rsidRPr="00FD237C" w:rsidRDefault="00D40382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57D8740" w14:textId="77777777" w:rsidR="00D40382" w:rsidRPr="00FD237C" w:rsidRDefault="00D40382" w:rsidP="00AD2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b/>
                <w:sz w:val="28"/>
                <w:szCs w:val="28"/>
              </w:rPr>
              <w:t>О поэзии</w:t>
            </w:r>
          </w:p>
        </w:tc>
        <w:tc>
          <w:tcPr>
            <w:tcW w:w="1339" w:type="dxa"/>
          </w:tcPr>
          <w:p w14:paraId="5BBA7891" w14:textId="77777777" w:rsidR="00D40382" w:rsidRPr="00FD237C" w:rsidRDefault="00D40382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382" w:rsidRPr="00FD237C" w14:paraId="1FFD71B2" w14:textId="77777777" w:rsidTr="00D40382">
        <w:tc>
          <w:tcPr>
            <w:tcW w:w="567" w:type="dxa"/>
          </w:tcPr>
          <w:p w14:paraId="52188512" w14:textId="77777777" w:rsidR="00D40382" w:rsidRPr="00FD237C" w:rsidRDefault="00D40382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14:paraId="11B5E686" w14:textId="77777777" w:rsidR="00D40382" w:rsidRPr="00FD237C" w:rsidRDefault="00D40382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Введение. Цели и задачи курса. «Я знаю силу слов…» Что такое поэзия? Назначение поэта</w:t>
            </w:r>
          </w:p>
        </w:tc>
        <w:tc>
          <w:tcPr>
            <w:tcW w:w="1339" w:type="dxa"/>
          </w:tcPr>
          <w:p w14:paraId="0A595423" w14:textId="77777777" w:rsidR="00D40382" w:rsidRPr="00FD237C" w:rsidRDefault="00D40382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382" w:rsidRPr="00FD237C" w14:paraId="21BD0990" w14:textId="77777777" w:rsidTr="00D40382">
        <w:tc>
          <w:tcPr>
            <w:tcW w:w="567" w:type="dxa"/>
          </w:tcPr>
          <w:p w14:paraId="58FF8F3B" w14:textId="77777777" w:rsidR="00D40382" w:rsidRPr="00FD237C" w:rsidRDefault="00D40382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14:paraId="5F26B4E8" w14:textId="77777777" w:rsidR="00D40382" w:rsidRPr="00FD237C" w:rsidRDefault="00D40382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великой силе поэзии: легенда об </w:t>
            </w:r>
            <w:proofErr w:type="spellStart"/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Арионе</w:t>
            </w:r>
            <w:proofErr w:type="spellEnd"/>
            <w:r w:rsidRPr="00FD237C">
              <w:rPr>
                <w:rFonts w:ascii="Times New Roman" w:hAnsi="Times New Roman" w:cs="Times New Roman"/>
                <w:sz w:val="28"/>
                <w:szCs w:val="28"/>
              </w:rPr>
              <w:t xml:space="preserve">, миф об </w:t>
            </w:r>
            <w:proofErr w:type="spellStart"/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Орфееи</w:t>
            </w:r>
            <w:proofErr w:type="spellEnd"/>
            <w:r w:rsidRPr="00FD2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Эвредике</w:t>
            </w:r>
            <w:proofErr w:type="spellEnd"/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. Выявление читательского вкуса: какие стихи нравятся, «твои» поэты, «чужие» поэты.</w:t>
            </w:r>
          </w:p>
        </w:tc>
        <w:tc>
          <w:tcPr>
            <w:tcW w:w="1339" w:type="dxa"/>
          </w:tcPr>
          <w:p w14:paraId="6AF70664" w14:textId="77777777" w:rsidR="00D40382" w:rsidRPr="00FD237C" w:rsidRDefault="00D40382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382" w:rsidRPr="00FD237C" w14:paraId="3BC0A551" w14:textId="77777777" w:rsidTr="00D40382">
        <w:tc>
          <w:tcPr>
            <w:tcW w:w="567" w:type="dxa"/>
          </w:tcPr>
          <w:p w14:paraId="6C24AE0E" w14:textId="77777777" w:rsidR="00D40382" w:rsidRPr="00FD237C" w:rsidRDefault="00D40382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14:paraId="563639A2" w14:textId="77777777" w:rsidR="00D40382" w:rsidRPr="00FD237C" w:rsidRDefault="00D40382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Значение поэзии в литературе и искусстве. Презентация проекта «Поэты-юбиляры года»</w:t>
            </w:r>
          </w:p>
        </w:tc>
        <w:tc>
          <w:tcPr>
            <w:tcW w:w="1339" w:type="dxa"/>
          </w:tcPr>
          <w:p w14:paraId="794DE114" w14:textId="77777777" w:rsidR="00D40382" w:rsidRPr="00FD237C" w:rsidRDefault="00D40382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382" w:rsidRPr="00FD237C" w14:paraId="05F7200E" w14:textId="77777777" w:rsidTr="00D40382">
        <w:tc>
          <w:tcPr>
            <w:tcW w:w="567" w:type="dxa"/>
          </w:tcPr>
          <w:p w14:paraId="6892E160" w14:textId="77777777" w:rsidR="00D40382" w:rsidRPr="00FD237C" w:rsidRDefault="00D40382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5DD0E9E" w14:textId="77777777" w:rsidR="00D40382" w:rsidRPr="00FD237C" w:rsidRDefault="00D40382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Жанры и направления лирики</w:t>
            </w:r>
          </w:p>
        </w:tc>
        <w:tc>
          <w:tcPr>
            <w:tcW w:w="1339" w:type="dxa"/>
          </w:tcPr>
          <w:p w14:paraId="6C86AF11" w14:textId="77777777" w:rsidR="00D40382" w:rsidRPr="00FD237C" w:rsidRDefault="00D40382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382" w:rsidRPr="00FD237C" w14:paraId="5D0245F3" w14:textId="77777777" w:rsidTr="00D40382">
        <w:tc>
          <w:tcPr>
            <w:tcW w:w="567" w:type="dxa"/>
          </w:tcPr>
          <w:p w14:paraId="74957CBE" w14:textId="77777777" w:rsidR="00D40382" w:rsidRPr="00FD237C" w:rsidRDefault="00D40382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14:paraId="25DF860D" w14:textId="77777777" w:rsidR="00D40382" w:rsidRPr="00FD237C" w:rsidRDefault="00D40382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 xml:space="preserve">Жанры лирических произведений: поэма, баллада, послание, эпиграмма, эпитафия, элегия, стансы, песня, </w:t>
            </w:r>
            <w:proofErr w:type="spellStart"/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рубаи</w:t>
            </w:r>
            <w:proofErr w:type="spellEnd"/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9" w:type="dxa"/>
          </w:tcPr>
          <w:p w14:paraId="0B267279" w14:textId="77777777" w:rsidR="00D40382" w:rsidRPr="00FD237C" w:rsidRDefault="00D40382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382" w:rsidRPr="00FD237C" w14:paraId="44B8F27F" w14:textId="77777777" w:rsidTr="00D40382">
        <w:tc>
          <w:tcPr>
            <w:tcW w:w="567" w:type="dxa"/>
          </w:tcPr>
          <w:p w14:paraId="3B426BBF" w14:textId="77777777" w:rsidR="00D40382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14:paraId="7E2C4A83" w14:textId="77777777" w:rsidR="00D40382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Пейзажная лирика. Любовная лирика. Сонет</w:t>
            </w:r>
          </w:p>
        </w:tc>
        <w:tc>
          <w:tcPr>
            <w:tcW w:w="1339" w:type="dxa"/>
          </w:tcPr>
          <w:p w14:paraId="0433726A" w14:textId="77777777" w:rsidR="00D40382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382" w:rsidRPr="00FD237C" w14:paraId="1EC44104" w14:textId="77777777" w:rsidTr="00D40382">
        <w:tc>
          <w:tcPr>
            <w:tcW w:w="567" w:type="dxa"/>
          </w:tcPr>
          <w:p w14:paraId="063BCF80" w14:textId="77777777" w:rsidR="00D40382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14:paraId="3F94216A" w14:textId="77777777" w:rsidR="00D40382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Патриотическая лирика. Военная лирика. Торжественная лирика. Ода.</w:t>
            </w:r>
          </w:p>
        </w:tc>
        <w:tc>
          <w:tcPr>
            <w:tcW w:w="1339" w:type="dxa"/>
          </w:tcPr>
          <w:p w14:paraId="30D2B706" w14:textId="77777777" w:rsidR="00D40382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1E4" w:rsidRPr="00FD237C" w14:paraId="1FAACE4D" w14:textId="77777777" w:rsidTr="00D40382">
        <w:tc>
          <w:tcPr>
            <w:tcW w:w="567" w:type="dxa"/>
          </w:tcPr>
          <w:p w14:paraId="69FEF624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14:paraId="7535AC0D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Сатира. Басня</w:t>
            </w:r>
          </w:p>
        </w:tc>
        <w:tc>
          <w:tcPr>
            <w:tcW w:w="1339" w:type="dxa"/>
          </w:tcPr>
          <w:p w14:paraId="27165AEC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382" w:rsidRPr="00FD237C" w14:paraId="1607CA45" w14:textId="77777777" w:rsidTr="00D40382">
        <w:tc>
          <w:tcPr>
            <w:tcW w:w="567" w:type="dxa"/>
          </w:tcPr>
          <w:p w14:paraId="76B92D25" w14:textId="77777777" w:rsidR="00D40382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14:paraId="3905E817" w14:textId="77777777" w:rsidR="00D40382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Определение жанра лирических произведений разных авторов.</w:t>
            </w:r>
          </w:p>
        </w:tc>
        <w:tc>
          <w:tcPr>
            <w:tcW w:w="1339" w:type="dxa"/>
          </w:tcPr>
          <w:p w14:paraId="32A599BE" w14:textId="77777777" w:rsidR="00D40382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1E4" w:rsidRPr="00FD237C" w14:paraId="3306365F" w14:textId="77777777" w:rsidTr="00D40382">
        <w:tc>
          <w:tcPr>
            <w:tcW w:w="567" w:type="dxa"/>
          </w:tcPr>
          <w:p w14:paraId="43E76E0A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0755F95" w14:textId="77777777" w:rsidR="005C71E4" w:rsidRPr="00FD237C" w:rsidRDefault="005C71E4" w:rsidP="00AD2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b/>
                <w:sz w:val="28"/>
                <w:szCs w:val="28"/>
              </w:rPr>
              <w:t>Основы стихосложения</w:t>
            </w:r>
          </w:p>
        </w:tc>
        <w:tc>
          <w:tcPr>
            <w:tcW w:w="1339" w:type="dxa"/>
          </w:tcPr>
          <w:p w14:paraId="51E0AAD3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1E4" w:rsidRPr="00FD237C" w14:paraId="3C247C45" w14:textId="77777777" w:rsidTr="00D40382">
        <w:tc>
          <w:tcPr>
            <w:tcW w:w="567" w:type="dxa"/>
          </w:tcPr>
          <w:p w14:paraId="1060AC90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14:paraId="67C8BFD1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 xml:space="preserve">Законы создания поэтического произведения. Рифма. Рифма мужская и женская. Рифма парная, перекрестная, </w:t>
            </w:r>
            <w:proofErr w:type="spellStart"/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окольцовка</w:t>
            </w:r>
            <w:proofErr w:type="spellEnd"/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9" w:type="dxa"/>
          </w:tcPr>
          <w:p w14:paraId="1B7394E9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1E4" w:rsidRPr="00FD237C" w14:paraId="22287ECA" w14:textId="77777777" w:rsidTr="00D40382">
        <w:tc>
          <w:tcPr>
            <w:tcW w:w="567" w:type="dxa"/>
          </w:tcPr>
          <w:p w14:paraId="5EC043CC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14:paraId="10F5D60F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Стихотворный размер: ямб, хорей, анапест, амфибрахий, дактиль, гекзаметр. Спондей и пиррихий</w:t>
            </w:r>
          </w:p>
        </w:tc>
        <w:tc>
          <w:tcPr>
            <w:tcW w:w="1339" w:type="dxa"/>
          </w:tcPr>
          <w:p w14:paraId="4221B4F9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1E4" w:rsidRPr="00FD237C" w14:paraId="0822E95E" w14:textId="77777777" w:rsidTr="00D40382">
        <w:tc>
          <w:tcPr>
            <w:tcW w:w="567" w:type="dxa"/>
          </w:tcPr>
          <w:p w14:paraId="0694C60E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14:paraId="147EC32E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строфе. Разновидности строф. </w:t>
            </w:r>
            <w:proofErr w:type="spellStart"/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Онегинская</w:t>
            </w:r>
            <w:proofErr w:type="spellEnd"/>
            <w:r w:rsidRPr="00FD237C">
              <w:rPr>
                <w:rFonts w:ascii="Times New Roman" w:hAnsi="Times New Roman" w:cs="Times New Roman"/>
                <w:sz w:val="28"/>
                <w:szCs w:val="28"/>
              </w:rPr>
              <w:t xml:space="preserve"> строфа</w:t>
            </w:r>
          </w:p>
        </w:tc>
        <w:tc>
          <w:tcPr>
            <w:tcW w:w="1339" w:type="dxa"/>
          </w:tcPr>
          <w:p w14:paraId="5E12891C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1E4" w:rsidRPr="00FD237C" w14:paraId="1AEA9226" w14:textId="77777777" w:rsidTr="00D40382">
        <w:tc>
          <w:tcPr>
            <w:tcW w:w="567" w:type="dxa"/>
          </w:tcPr>
          <w:p w14:paraId="3E5F67BB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14:paraId="6D1B4DB1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Анализ стихотворений по определению стихотворного размера</w:t>
            </w:r>
          </w:p>
        </w:tc>
        <w:tc>
          <w:tcPr>
            <w:tcW w:w="1339" w:type="dxa"/>
          </w:tcPr>
          <w:p w14:paraId="4B807A8F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1E4" w:rsidRPr="00FD237C" w14:paraId="67E6531F" w14:textId="77777777" w:rsidTr="00D40382">
        <w:tc>
          <w:tcPr>
            <w:tcW w:w="567" w:type="dxa"/>
          </w:tcPr>
          <w:p w14:paraId="33F5793F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B393DA0" w14:textId="77777777" w:rsidR="005C71E4" w:rsidRPr="00FD237C" w:rsidRDefault="005C71E4" w:rsidP="00AD2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выразительности. </w:t>
            </w:r>
            <w:proofErr w:type="gramStart"/>
            <w:r w:rsidRPr="00FD237C">
              <w:rPr>
                <w:rFonts w:ascii="Times New Roman" w:hAnsi="Times New Roman" w:cs="Times New Roman"/>
                <w:b/>
                <w:sz w:val="28"/>
                <w:szCs w:val="28"/>
              </w:rPr>
              <w:t>« Я</w:t>
            </w:r>
            <w:proofErr w:type="gramEnd"/>
            <w:r w:rsidRPr="00FD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могу красиво говорить!»</w:t>
            </w:r>
          </w:p>
        </w:tc>
        <w:tc>
          <w:tcPr>
            <w:tcW w:w="1339" w:type="dxa"/>
          </w:tcPr>
          <w:p w14:paraId="0DFE17DE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1E4" w:rsidRPr="00FD237C" w14:paraId="12D00BD3" w14:textId="77777777" w:rsidTr="00D40382">
        <w:tc>
          <w:tcPr>
            <w:tcW w:w="567" w:type="dxa"/>
          </w:tcPr>
          <w:p w14:paraId="0A0FC44D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14:paraId="19EA7100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Лексические средства выразительности. Тропы. Стилистические фигуры. Фонетические средства выразительности. </w:t>
            </w:r>
            <w:proofErr w:type="gramStart"/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« Смешные</w:t>
            </w:r>
            <w:proofErr w:type="gramEnd"/>
            <w:r w:rsidRPr="00FD237C">
              <w:rPr>
                <w:rFonts w:ascii="Times New Roman" w:hAnsi="Times New Roman" w:cs="Times New Roman"/>
                <w:sz w:val="28"/>
                <w:szCs w:val="28"/>
              </w:rPr>
              <w:t xml:space="preserve"> стихи»</w:t>
            </w:r>
          </w:p>
        </w:tc>
        <w:tc>
          <w:tcPr>
            <w:tcW w:w="1339" w:type="dxa"/>
          </w:tcPr>
          <w:p w14:paraId="51FDDB39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1E4" w:rsidRPr="00FD237C" w14:paraId="62280B8C" w14:textId="77777777" w:rsidTr="00D40382">
        <w:tc>
          <w:tcPr>
            <w:tcW w:w="567" w:type="dxa"/>
          </w:tcPr>
          <w:p w14:paraId="526269A1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103" w:type="dxa"/>
          </w:tcPr>
          <w:p w14:paraId="247B265F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Синтаксические средства выразительности.</w:t>
            </w:r>
          </w:p>
        </w:tc>
        <w:tc>
          <w:tcPr>
            <w:tcW w:w="1339" w:type="dxa"/>
          </w:tcPr>
          <w:p w14:paraId="237BDF08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1E4" w:rsidRPr="00FD237C" w14:paraId="2D8FE5F8" w14:textId="77777777" w:rsidTr="00D40382">
        <w:tc>
          <w:tcPr>
            <w:tcW w:w="567" w:type="dxa"/>
          </w:tcPr>
          <w:p w14:paraId="354FEB4D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3" w:type="dxa"/>
          </w:tcPr>
          <w:p w14:paraId="5602C2F6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отработке теоретических литературоведческих понятий</w:t>
            </w:r>
          </w:p>
        </w:tc>
        <w:tc>
          <w:tcPr>
            <w:tcW w:w="1339" w:type="dxa"/>
          </w:tcPr>
          <w:p w14:paraId="42FE36FA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1E4" w:rsidRPr="00FD237C" w14:paraId="3C9A8EDE" w14:textId="77777777" w:rsidTr="00D40382">
        <w:tc>
          <w:tcPr>
            <w:tcW w:w="567" w:type="dxa"/>
          </w:tcPr>
          <w:p w14:paraId="04762A12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03" w:type="dxa"/>
          </w:tcPr>
          <w:p w14:paraId="4438B940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Обсуждение тематики современной поэзии. Выборочное чтение стихотворений. Написание отзыва о любимом стихотворении из современной поэзии. Анализ прочитанного стихотворения.</w:t>
            </w:r>
          </w:p>
        </w:tc>
        <w:tc>
          <w:tcPr>
            <w:tcW w:w="1339" w:type="dxa"/>
          </w:tcPr>
          <w:p w14:paraId="4F279561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1E4" w:rsidRPr="00FD237C" w14:paraId="6C975429" w14:textId="77777777" w:rsidTr="00D40382">
        <w:tc>
          <w:tcPr>
            <w:tcW w:w="567" w:type="dxa"/>
          </w:tcPr>
          <w:p w14:paraId="1067B251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03" w:type="dxa"/>
          </w:tcPr>
          <w:p w14:paraId="753094D4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Сочиняем стихи. Стихи, посвященные любимому поэту. Чтение собственных стихотворений. Составление презентации, доклады учеников.</w:t>
            </w:r>
          </w:p>
        </w:tc>
        <w:tc>
          <w:tcPr>
            <w:tcW w:w="1339" w:type="dxa"/>
          </w:tcPr>
          <w:p w14:paraId="63CA8D30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1E4" w:rsidRPr="00FD237C" w14:paraId="526ACBD2" w14:textId="77777777" w:rsidTr="00D40382">
        <w:tc>
          <w:tcPr>
            <w:tcW w:w="567" w:type="dxa"/>
          </w:tcPr>
          <w:p w14:paraId="04848E0D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C4A4497" w14:textId="77777777" w:rsidR="005C71E4" w:rsidRPr="00FD237C" w:rsidRDefault="005C71E4" w:rsidP="00AD2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b/>
                <w:sz w:val="28"/>
                <w:szCs w:val="28"/>
              </w:rPr>
              <w:t>О прозе</w:t>
            </w:r>
          </w:p>
        </w:tc>
        <w:tc>
          <w:tcPr>
            <w:tcW w:w="1339" w:type="dxa"/>
          </w:tcPr>
          <w:p w14:paraId="783633B6" w14:textId="77777777" w:rsidR="005C71E4" w:rsidRPr="00FD237C" w:rsidRDefault="005C71E4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1E4" w:rsidRPr="00FD237C" w14:paraId="641D6977" w14:textId="77777777" w:rsidTr="00D40382">
        <w:tc>
          <w:tcPr>
            <w:tcW w:w="567" w:type="dxa"/>
          </w:tcPr>
          <w:p w14:paraId="661A171F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103" w:type="dxa"/>
          </w:tcPr>
          <w:p w14:paraId="11F5E651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На какую тему можно сочинять? Как определить «стержень» сочинения? Учимся у великих. Каким «способом» изложить мысль?</w:t>
            </w:r>
          </w:p>
        </w:tc>
        <w:tc>
          <w:tcPr>
            <w:tcW w:w="1339" w:type="dxa"/>
          </w:tcPr>
          <w:p w14:paraId="2191740A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1E4" w:rsidRPr="00FD237C" w14:paraId="13C2CDF7" w14:textId="77777777" w:rsidTr="00D40382">
        <w:tc>
          <w:tcPr>
            <w:tcW w:w="567" w:type="dxa"/>
          </w:tcPr>
          <w:p w14:paraId="5763DF28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103" w:type="dxa"/>
          </w:tcPr>
          <w:p w14:paraId="2D74F512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Кратко мыслить - это искусство! Пишем конспект. Пишем тезисы. Зачем нужны блокноты и записные книжки? Пишем письмо другу - самое основное и интересное!</w:t>
            </w:r>
          </w:p>
        </w:tc>
        <w:tc>
          <w:tcPr>
            <w:tcW w:w="1339" w:type="dxa"/>
          </w:tcPr>
          <w:p w14:paraId="7AEA90D2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1E4" w:rsidRPr="00FD237C" w14:paraId="23A21981" w14:textId="77777777" w:rsidTr="00D40382">
        <w:tc>
          <w:tcPr>
            <w:tcW w:w="567" w:type="dxa"/>
          </w:tcPr>
          <w:p w14:paraId="33643201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103" w:type="dxa"/>
          </w:tcPr>
          <w:p w14:paraId="25DF2FD3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 xml:space="preserve">Доклад. Учимся находить яркий пример для доклада. Пишем доклады «Детство Лермонтова в Тарханах», «Любовь Горького к книгам», «Хранитель </w:t>
            </w:r>
            <w:proofErr w:type="spellStart"/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Пушкиногорья</w:t>
            </w:r>
            <w:proofErr w:type="spellEnd"/>
            <w:r w:rsidRPr="00FD237C">
              <w:rPr>
                <w:rFonts w:ascii="Times New Roman" w:hAnsi="Times New Roman" w:cs="Times New Roman"/>
                <w:sz w:val="28"/>
                <w:szCs w:val="28"/>
              </w:rPr>
              <w:t xml:space="preserve"> Семён Гейченко»</w:t>
            </w:r>
          </w:p>
        </w:tc>
        <w:tc>
          <w:tcPr>
            <w:tcW w:w="1339" w:type="dxa"/>
          </w:tcPr>
          <w:p w14:paraId="7E3A74DC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1E4" w:rsidRPr="00FD237C" w14:paraId="1D00B2E9" w14:textId="77777777" w:rsidTr="00D40382">
        <w:tc>
          <w:tcPr>
            <w:tcW w:w="567" w:type="dxa"/>
          </w:tcPr>
          <w:p w14:paraId="1CB92DD3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103" w:type="dxa"/>
          </w:tcPr>
          <w:p w14:paraId="071FC7D4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Зачем нужны цитаты? Следить за мыслями умных людей. Крылатые выражения. Литературные заготовки к сочинению</w:t>
            </w:r>
          </w:p>
        </w:tc>
        <w:tc>
          <w:tcPr>
            <w:tcW w:w="1339" w:type="dxa"/>
          </w:tcPr>
          <w:p w14:paraId="6941D120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1E4" w:rsidRPr="00FD237C" w14:paraId="7126099F" w14:textId="77777777" w:rsidTr="00D40382">
        <w:tc>
          <w:tcPr>
            <w:tcW w:w="567" w:type="dxa"/>
          </w:tcPr>
          <w:p w14:paraId="3EDC58E8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103" w:type="dxa"/>
          </w:tcPr>
          <w:p w14:paraId="264B81F7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Интервью. Интересный собеседник и внимательный слушатель</w:t>
            </w:r>
          </w:p>
        </w:tc>
        <w:tc>
          <w:tcPr>
            <w:tcW w:w="1339" w:type="dxa"/>
          </w:tcPr>
          <w:p w14:paraId="39C5B7B9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1E4" w:rsidRPr="00FD237C" w14:paraId="1EC1619E" w14:textId="77777777" w:rsidTr="00D40382">
        <w:tc>
          <w:tcPr>
            <w:tcW w:w="567" w:type="dxa"/>
          </w:tcPr>
          <w:p w14:paraId="5B4C1BA9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103" w:type="dxa"/>
          </w:tcPr>
          <w:p w14:paraId="11CE08D3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 xml:space="preserve">Пишем отзыв на книгу </w:t>
            </w:r>
            <w:proofErr w:type="spellStart"/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Д.С.Лихачёва</w:t>
            </w:r>
            <w:proofErr w:type="spellEnd"/>
            <w:r w:rsidRPr="00FD237C">
              <w:rPr>
                <w:rFonts w:ascii="Times New Roman" w:hAnsi="Times New Roman" w:cs="Times New Roman"/>
                <w:sz w:val="28"/>
                <w:szCs w:val="28"/>
              </w:rPr>
              <w:t xml:space="preserve"> «Письма о добром и прекрасном». Впечатление - чувства - мысль</w:t>
            </w:r>
          </w:p>
        </w:tc>
        <w:tc>
          <w:tcPr>
            <w:tcW w:w="1339" w:type="dxa"/>
          </w:tcPr>
          <w:p w14:paraId="283545BE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1E4" w:rsidRPr="00FD237C" w14:paraId="66AE63EC" w14:textId="77777777" w:rsidTr="00D40382">
        <w:tc>
          <w:tcPr>
            <w:tcW w:w="567" w:type="dxa"/>
          </w:tcPr>
          <w:p w14:paraId="7BCAAAD5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103" w:type="dxa"/>
          </w:tcPr>
          <w:p w14:paraId="2908B5AD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 xml:space="preserve">Рецензия на спектакль. Рецензия на фильм. Рецензия на любимую книгу. Как писал свои статьи </w:t>
            </w:r>
            <w:proofErr w:type="spellStart"/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В.Г.Белинский</w:t>
            </w:r>
            <w:proofErr w:type="spellEnd"/>
          </w:p>
        </w:tc>
        <w:tc>
          <w:tcPr>
            <w:tcW w:w="1339" w:type="dxa"/>
          </w:tcPr>
          <w:p w14:paraId="4E2E70E8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1E4" w:rsidRPr="00FD237C" w14:paraId="5A455F62" w14:textId="77777777" w:rsidTr="00D40382">
        <w:tc>
          <w:tcPr>
            <w:tcW w:w="567" w:type="dxa"/>
          </w:tcPr>
          <w:p w14:paraId="4B3C474D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5103" w:type="dxa"/>
          </w:tcPr>
          <w:p w14:paraId="62882465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Эссе - по-французски и есть «проба пера»!</w:t>
            </w:r>
          </w:p>
        </w:tc>
        <w:tc>
          <w:tcPr>
            <w:tcW w:w="1339" w:type="dxa"/>
          </w:tcPr>
          <w:p w14:paraId="1BE92537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1E4" w:rsidRPr="00FD237C" w14:paraId="2EF44517" w14:textId="77777777" w:rsidTr="00D40382">
        <w:tc>
          <w:tcPr>
            <w:tcW w:w="567" w:type="dxa"/>
          </w:tcPr>
          <w:p w14:paraId="3269197B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103" w:type="dxa"/>
          </w:tcPr>
          <w:p w14:paraId="05034639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Пишем пейзажное сочинение. Дорожные записки, сентиментальное путешествие или экскурсия.</w:t>
            </w:r>
          </w:p>
        </w:tc>
        <w:tc>
          <w:tcPr>
            <w:tcW w:w="1339" w:type="dxa"/>
          </w:tcPr>
          <w:p w14:paraId="69A9B792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1E4" w:rsidRPr="00FD237C" w14:paraId="3D8C9A4C" w14:textId="77777777" w:rsidTr="00D40382">
        <w:tc>
          <w:tcPr>
            <w:tcW w:w="567" w:type="dxa"/>
          </w:tcPr>
          <w:p w14:paraId="6C0B5028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103" w:type="dxa"/>
          </w:tcPr>
          <w:p w14:paraId="090EEF58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Внешний и внутренний портрет - что важнее? Учимся у классиков. Психологические портреты у Лермонтова и Толстого. Лаконичные портреты Пушкина и Чехова. Сравнительная характеристика героев.</w:t>
            </w:r>
          </w:p>
        </w:tc>
        <w:tc>
          <w:tcPr>
            <w:tcW w:w="1339" w:type="dxa"/>
          </w:tcPr>
          <w:p w14:paraId="1D00AA29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1E4" w:rsidRPr="00FD237C" w14:paraId="4EF9B7E3" w14:textId="77777777" w:rsidTr="00D40382">
        <w:tc>
          <w:tcPr>
            <w:tcW w:w="567" w:type="dxa"/>
          </w:tcPr>
          <w:p w14:paraId="56082050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103" w:type="dxa"/>
          </w:tcPr>
          <w:p w14:paraId="10CC7A94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«Сочиняем» памятник литературному герою! Материал, постамент. Где воздвигнем памятник?</w:t>
            </w:r>
          </w:p>
        </w:tc>
        <w:tc>
          <w:tcPr>
            <w:tcW w:w="1339" w:type="dxa"/>
          </w:tcPr>
          <w:p w14:paraId="0F872742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1E4" w:rsidRPr="00FD237C" w14:paraId="59621C5F" w14:textId="77777777" w:rsidTr="00D40382">
        <w:tc>
          <w:tcPr>
            <w:tcW w:w="567" w:type="dxa"/>
          </w:tcPr>
          <w:p w14:paraId="5D10600C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103" w:type="dxa"/>
          </w:tcPr>
          <w:p w14:paraId="58418B5E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Сочиняем рассказ с необычной композицией. Пишем рассказ с «обрамлением»</w:t>
            </w:r>
          </w:p>
        </w:tc>
        <w:tc>
          <w:tcPr>
            <w:tcW w:w="1339" w:type="dxa"/>
          </w:tcPr>
          <w:p w14:paraId="658C7B46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1E4" w:rsidRPr="00FD237C" w14:paraId="10595DF6" w14:textId="77777777" w:rsidTr="00D40382">
        <w:tc>
          <w:tcPr>
            <w:tcW w:w="567" w:type="dxa"/>
          </w:tcPr>
          <w:p w14:paraId="23E75097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103" w:type="dxa"/>
          </w:tcPr>
          <w:p w14:paraId="7C0B6FCB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пословицы и поговорки - кладезь юмора. Сочиняем юмористический рассказ. Учимся у великих. </w:t>
            </w:r>
            <w:proofErr w:type="spellStart"/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М.Зощенко</w:t>
            </w:r>
            <w:proofErr w:type="spellEnd"/>
            <w:r w:rsidRPr="00FD2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Н.Носов</w:t>
            </w:r>
            <w:proofErr w:type="spellEnd"/>
            <w:r w:rsidRPr="00FD2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39" w:type="dxa"/>
          </w:tcPr>
          <w:p w14:paraId="5DCCAEC3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1E4" w:rsidRPr="00FD237C" w14:paraId="7CA5938B" w14:textId="77777777" w:rsidTr="00D40382">
        <w:tc>
          <w:tcPr>
            <w:tcW w:w="567" w:type="dxa"/>
          </w:tcPr>
          <w:p w14:paraId="4F766827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103" w:type="dxa"/>
          </w:tcPr>
          <w:p w14:paraId="0C868C71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Жанры журналистики. Фельетон. Живая речь – помощь фельетонисту. Напишем о лодырях, хвастунах, прогульщиках, болтушках. Написание отзывов и рецензий о прочитанном и просмотренном.</w:t>
            </w:r>
          </w:p>
        </w:tc>
        <w:tc>
          <w:tcPr>
            <w:tcW w:w="1339" w:type="dxa"/>
          </w:tcPr>
          <w:p w14:paraId="20C69096" w14:textId="77777777" w:rsidR="005C71E4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40C" w:rsidRPr="00FD237C" w14:paraId="45A0EC17" w14:textId="77777777" w:rsidTr="00D40382">
        <w:tc>
          <w:tcPr>
            <w:tcW w:w="567" w:type="dxa"/>
          </w:tcPr>
          <w:p w14:paraId="771A3F84" w14:textId="77777777" w:rsidR="005E540C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503AD41" w14:textId="77777777" w:rsidR="005E540C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b/>
                <w:sz w:val="28"/>
                <w:szCs w:val="28"/>
              </w:rPr>
              <w:t>Как оформляются книги. Книжная выставка</w:t>
            </w: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9" w:type="dxa"/>
          </w:tcPr>
          <w:p w14:paraId="391A6BA8" w14:textId="77777777" w:rsidR="005E540C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40C" w:rsidRPr="00FD237C" w14:paraId="6EB28661" w14:textId="77777777" w:rsidTr="00D40382">
        <w:tc>
          <w:tcPr>
            <w:tcW w:w="567" w:type="dxa"/>
          </w:tcPr>
          <w:p w14:paraId="498E02F3" w14:textId="77777777" w:rsidR="005E540C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103" w:type="dxa"/>
          </w:tcPr>
          <w:p w14:paraId="681400E3" w14:textId="77777777" w:rsidR="005E540C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Художественное оформление стихотворения собственного сочинения. 1 Ч</w:t>
            </w:r>
          </w:p>
        </w:tc>
        <w:tc>
          <w:tcPr>
            <w:tcW w:w="1339" w:type="dxa"/>
          </w:tcPr>
          <w:p w14:paraId="6272F1C9" w14:textId="77777777" w:rsidR="005E540C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40C" w:rsidRPr="00FD237C" w14:paraId="3A1B68C8" w14:textId="77777777" w:rsidTr="00D40382">
        <w:tc>
          <w:tcPr>
            <w:tcW w:w="567" w:type="dxa"/>
          </w:tcPr>
          <w:p w14:paraId="51DA39B0" w14:textId="77777777" w:rsidR="005E540C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BE3F7EB" w14:textId="77777777" w:rsidR="005E540C" w:rsidRPr="00FD237C" w:rsidRDefault="008D240C" w:rsidP="00AD2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интернет-литература</w:t>
            </w:r>
          </w:p>
        </w:tc>
        <w:tc>
          <w:tcPr>
            <w:tcW w:w="1339" w:type="dxa"/>
          </w:tcPr>
          <w:p w14:paraId="33AACA30" w14:textId="77777777" w:rsidR="005E540C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40C" w:rsidRPr="00FD237C" w14:paraId="005D9C87" w14:textId="77777777" w:rsidTr="00D40382">
        <w:tc>
          <w:tcPr>
            <w:tcW w:w="567" w:type="dxa"/>
          </w:tcPr>
          <w:p w14:paraId="488F9639" w14:textId="77777777" w:rsidR="005E540C" w:rsidRPr="00FD237C" w:rsidRDefault="008D2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103" w:type="dxa"/>
          </w:tcPr>
          <w:p w14:paraId="4782F32E" w14:textId="77777777" w:rsidR="005E540C" w:rsidRPr="00FD237C" w:rsidRDefault="008D2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Работа в Интернете, доклад и презентация учащихся</w:t>
            </w:r>
          </w:p>
        </w:tc>
        <w:tc>
          <w:tcPr>
            <w:tcW w:w="1339" w:type="dxa"/>
          </w:tcPr>
          <w:p w14:paraId="05B809D3" w14:textId="77777777" w:rsidR="005E540C" w:rsidRPr="00FD237C" w:rsidRDefault="008D2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40C" w:rsidRPr="00FD237C" w14:paraId="008F7161" w14:textId="77777777" w:rsidTr="00D40382">
        <w:tc>
          <w:tcPr>
            <w:tcW w:w="567" w:type="dxa"/>
          </w:tcPr>
          <w:p w14:paraId="224A955A" w14:textId="77777777" w:rsidR="005E540C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2505AEA" w14:textId="77777777" w:rsidR="005E540C" w:rsidRPr="00FD237C" w:rsidRDefault="008D2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339" w:type="dxa"/>
          </w:tcPr>
          <w:p w14:paraId="7FBC943A" w14:textId="77777777" w:rsidR="005E540C" w:rsidRPr="00FD237C" w:rsidRDefault="005E5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40C" w:rsidRPr="00FD237C" w14:paraId="55BC0402" w14:textId="77777777" w:rsidTr="00D40382">
        <w:tc>
          <w:tcPr>
            <w:tcW w:w="567" w:type="dxa"/>
          </w:tcPr>
          <w:p w14:paraId="19FD56E7" w14:textId="77777777" w:rsidR="005E540C" w:rsidRPr="00FD237C" w:rsidRDefault="008D2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103" w:type="dxa"/>
          </w:tcPr>
          <w:p w14:paraId="26FBAC65" w14:textId="77777777" w:rsidR="005E540C" w:rsidRPr="00FD237C" w:rsidRDefault="008D2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1339" w:type="dxa"/>
          </w:tcPr>
          <w:p w14:paraId="201160D1" w14:textId="77777777" w:rsidR="005E540C" w:rsidRPr="00FD237C" w:rsidRDefault="008D240C" w:rsidP="00AD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8F2AD43" w14:textId="77777777" w:rsidR="00AD2A64" w:rsidRPr="00FD237C" w:rsidRDefault="00AD2A64" w:rsidP="00AD2A64">
      <w:pPr>
        <w:rPr>
          <w:rFonts w:ascii="Times New Roman" w:hAnsi="Times New Roman" w:cs="Times New Roman"/>
          <w:sz w:val="28"/>
          <w:szCs w:val="28"/>
        </w:rPr>
      </w:pPr>
    </w:p>
    <w:p w14:paraId="00EDAE1F" w14:textId="77777777" w:rsidR="003970FD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sz w:val="28"/>
          <w:szCs w:val="28"/>
        </w:rPr>
        <w:t>Литература:</w:t>
      </w:r>
    </w:p>
    <w:p w14:paraId="393D9961" w14:textId="77777777" w:rsidR="003970FD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proofErr w:type="gramStart"/>
      <w:r w:rsidRPr="00FD237C">
        <w:rPr>
          <w:rFonts w:ascii="Times New Roman" w:hAnsi="Times New Roman" w:cs="Times New Roman"/>
          <w:sz w:val="28"/>
          <w:szCs w:val="28"/>
        </w:rPr>
        <w:t>Альбеткова</w:t>
      </w:r>
      <w:proofErr w:type="spellEnd"/>
      <w:r w:rsidRPr="00FD237C">
        <w:rPr>
          <w:rFonts w:ascii="Times New Roman" w:hAnsi="Times New Roman" w:cs="Times New Roman"/>
          <w:sz w:val="28"/>
          <w:szCs w:val="28"/>
        </w:rPr>
        <w:t xml:space="preserve"> .Р</w:t>
      </w:r>
      <w:proofErr w:type="gramEnd"/>
      <w:r w:rsidRPr="00FD237C">
        <w:rPr>
          <w:rFonts w:ascii="Times New Roman" w:hAnsi="Times New Roman" w:cs="Times New Roman"/>
          <w:sz w:val="28"/>
          <w:szCs w:val="28"/>
        </w:rPr>
        <w:t xml:space="preserve">.И . Русская словесность. Москва </w:t>
      </w:r>
      <w:proofErr w:type="gramStart"/>
      <w:r w:rsidRPr="00FD237C">
        <w:rPr>
          <w:rFonts w:ascii="Times New Roman" w:hAnsi="Times New Roman" w:cs="Times New Roman"/>
          <w:sz w:val="28"/>
          <w:szCs w:val="28"/>
        </w:rPr>
        <w:t>Дрофа ,</w:t>
      </w:r>
      <w:proofErr w:type="gramEnd"/>
      <w:r w:rsidRPr="00FD237C">
        <w:rPr>
          <w:rFonts w:ascii="Times New Roman" w:hAnsi="Times New Roman" w:cs="Times New Roman"/>
          <w:sz w:val="28"/>
          <w:szCs w:val="28"/>
        </w:rPr>
        <w:t xml:space="preserve"> 2008</w:t>
      </w:r>
    </w:p>
    <w:p w14:paraId="0B31E7F9" w14:textId="77777777" w:rsidR="003970FD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FD237C">
        <w:rPr>
          <w:rFonts w:ascii="Times New Roman" w:hAnsi="Times New Roman" w:cs="Times New Roman"/>
          <w:sz w:val="28"/>
          <w:szCs w:val="28"/>
        </w:rPr>
        <w:t>Банчуков</w:t>
      </w:r>
      <w:proofErr w:type="spellEnd"/>
      <w:r w:rsidRPr="00FD237C">
        <w:rPr>
          <w:rFonts w:ascii="Times New Roman" w:hAnsi="Times New Roman" w:cs="Times New Roman"/>
          <w:sz w:val="28"/>
          <w:szCs w:val="28"/>
        </w:rPr>
        <w:t xml:space="preserve"> Р.В. Из опыта внеклассной работы по литературе. – М.: Просвещение, 1985.</w:t>
      </w:r>
    </w:p>
    <w:p w14:paraId="149CF036" w14:textId="77777777" w:rsidR="003970FD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sz w:val="28"/>
          <w:szCs w:val="28"/>
        </w:rPr>
        <w:lastRenderedPageBreak/>
        <w:t xml:space="preserve"> 3. Бахтин М.М. Эстетика словесного творчества, М., 1979 </w:t>
      </w:r>
    </w:p>
    <w:p w14:paraId="63B7F64C" w14:textId="77777777" w:rsidR="003970FD" w:rsidRPr="00FD237C" w:rsidRDefault="003970FD">
      <w:pPr>
        <w:rPr>
          <w:rFonts w:ascii="Times New Roman" w:hAnsi="Times New Roman" w:cs="Times New Roman"/>
          <w:sz w:val="28"/>
          <w:szCs w:val="28"/>
        </w:rPr>
      </w:pPr>
      <w:r w:rsidRPr="00FD237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D237C">
        <w:rPr>
          <w:rFonts w:ascii="Times New Roman" w:hAnsi="Times New Roman" w:cs="Times New Roman"/>
          <w:sz w:val="28"/>
          <w:szCs w:val="28"/>
        </w:rPr>
        <w:t>Белобровцева</w:t>
      </w:r>
      <w:proofErr w:type="spellEnd"/>
      <w:r w:rsidRPr="00FD237C">
        <w:rPr>
          <w:rFonts w:ascii="Times New Roman" w:hAnsi="Times New Roman" w:cs="Times New Roman"/>
          <w:sz w:val="28"/>
          <w:szCs w:val="28"/>
        </w:rPr>
        <w:t xml:space="preserve"> И.З. Читаем поэзию вместе. Пособие для преподавателей. – М.: </w:t>
      </w:r>
      <w:proofErr w:type="spellStart"/>
      <w:r w:rsidRPr="00FD237C">
        <w:rPr>
          <w:rFonts w:ascii="Times New Roman" w:hAnsi="Times New Roman" w:cs="Times New Roman"/>
          <w:sz w:val="28"/>
          <w:szCs w:val="28"/>
        </w:rPr>
        <w:t>Интерпакс</w:t>
      </w:r>
      <w:proofErr w:type="spellEnd"/>
      <w:r w:rsidRPr="00FD237C">
        <w:rPr>
          <w:rFonts w:ascii="Times New Roman" w:hAnsi="Times New Roman" w:cs="Times New Roman"/>
          <w:sz w:val="28"/>
          <w:szCs w:val="28"/>
        </w:rPr>
        <w:t xml:space="preserve">, 1994. 5. </w:t>
      </w:r>
      <w:proofErr w:type="spellStart"/>
      <w:r w:rsidRPr="00FD237C">
        <w:rPr>
          <w:rFonts w:ascii="Times New Roman" w:hAnsi="Times New Roman" w:cs="Times New Roman"/>
          <w:sz w:val="28"/>
          <w:szCs w:val="28"/>
        </w:rPr>
        <w:t>Гачев</w:t>
      </w:r>
      <w:proofErr w:type="spellEnd"/>
      <w:r w:rsidRPr="00FD237C">
        <w:rPr>
          <w:rFonts w:ascii="Times New Roman" w:hAnsi="Times New Roman" w:cs="Times New Roman"/>
          <w:sz w:val="28"/>
          <w:szCs w:val="28"/>
        </w:rPr>
        <w:t xml:space="preserve"> Г.Д. Содержательность художественных форм: эпос, лирика, театр, МЛ 1969 6. Загоровская </w:t>
      </w:r>
      <w:proofErr w:type="spellStart"/>
      <w:r w:rsidRPr="00FD237C">
        <w:rPr>
          <w:rFonts w:ascii="Times New Roman" w:hAnsi="Times New Roman" w:cs="Times New Roman"/>
          <w:sz w:val="28"/>
          <w:szCs w:val="28"/>
        </w:rPr>
        <w:t>О.В.Канина</w:t>
      </w:r>
      <w:proofErr w:type="spellEnd"/>
      <w:r w:rsidRPr="00FD237C">
        <w:rPr>
          <w:rFonts w:ascii="Times New Roman" w:hAnsi="Times New Roman" w:cs="Times New Roman"/>
          <w:sz w:val="28"/>
          <w:szCs w:val="28"/>
        </w:rPr>
        <w:t xml:space="preserve"> Т.И. </w:t>
      </w:r>
      <w:proofErr w:type="spellStart"/>
      <w:r w:rsidRPr="00FD237C">
        <w:rPr>
          <w:rFonts w:ascii="Times New Roman" w:hAnsi="Times New Roman" w:cs="Times New Roman"/>
          <w:sz w:val="28"/>
          <w:szCs w:val="28"/>
        </w:rPr>
        <w:t>Межуева</w:t>
      </w:r>
      <w:proofErr w:type="spellEnd"/>
      <w:r w:rsidRPr="00FD2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37C">
        <w:rPr>
          <w:rFonts w:ascii="Times New Roman" w:hAnsi="Times New Roman" w:cs="Times New Roman"/>
          <w:sz w:val="28"/>
          <w:szCs w:val="28"/>
        </w:rPr>
        <w:t>Л.А.Элективный</w:t>
      </w:r>
      <w:proofErr w:type="spellEnd"/>
      <w:r w:rsidRPr="00FD237C">
        <w:rPr>
          <w:rFonts w:ascii="Times New Roman" w:hAnsi="Times New Roman" w:cs="Times New Roman"/>
          <w:sz w:val="28"/>
          <w:szCs w:val="28"/>
        </w:rPr>
        <w:t xml:space="preserve"> курс. Текст как речевое ВНЕУРОЧНАЯ ДЕЯТЕЛЬНОСТЬ 2022-2023 УЧЕБНЫЙ ГОД произведение. - </w:t>
      </w:r>
      <w:proofErr w:type="gramStart"/>
      <w:r w:rsidRPr="00FD237C">
        <w:rPr>
          <w:rFonts w:ascii="Times New Roman" w:hAnsi="Times New Roman" w:cs="Times New Roman"/>
          <w:sz w:val="28"/>
          <w:szCs w:val="28"/>
        </w:rPr>
        <w:t>Воронеж ,</w:t>
      </w:r>
      <w:proofErr w:type="gramEnd"/>
      <w:r w:rsidRPr="00FD237C">
        <w:rPr>
          <w:rFonts w:ascii="Times New Roman" w:hAnsi="Times New Roman" w:cs="Times New Roman"/>
          <w:sz w:val="28"/>
          <w:szCs w:val="28"/>
        </w:rPr>
        <w:t xml:space="preserve"> 2006 7. Иванихин В.В. Почему у Ильина читают все? М., Просвещение, 1990 8. Ильин Е.Н. Путь к ученику, М., Просвещение, 1988 9. Ильин Е.Н. Рождение урока, М., Педагогика, 1986 10. Ильин </w:t>
      </w:r>
      <w:proofErr w:type="gramStart"/>
      <w:r w:rsidRPr="00FD237C">
        <w:rPr>
          <w:rFonts w:ascii="Times New Roman" w:hAnsi="Times New Roman" w:cs="Times New Roman"/>
          <w:sz w:val="28"/>
          <w:szCs w:val="28"/>
        </w:rPr>
        <w:t>Е.Н..</w:t>
      </w:r>
      <w:proofErr w:type="gramEnd"/>
      <w:r w:rsidRPr="00FD237C">
        <w:rPr>
          <w:rFonts w:ascii="Times New Roman" w:hAnsi="Times New Roman" w:cs="Times New Roman"/>
          <w:sz w:val="28"/>
          <w:szCs w:val="28"/>
        </w:rPr>
        <w:t xml:space="preserve"> Герой нашего урока, М., Педагогика, 1991 11. </w:t>
      </w:r>
      <w:proofErr w:type="spellStart"/>
      <w:r w:rsidRPr="00FD237C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FD237C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FD237C">
        <w:rPr>
          <w:rFonts w:ascii="Times New Roman" w:hAnsi="Times New Roman" w:cs="Times New Roman"/>
          <w:sz w:val="28"/>
          <w:szCs w:val="28"/>
        </w:rPr>
        <w:t>Зепалова</w:t>
      </w:r>
      <w:proofErr w:type="spellEnd"/>
      <w:r w:rsidRPr="00FD237C">
        <w:rPr>
          <w:rFonts w:ascii="Times New Roman" w:hAnsi="Times New Roman" w:cs="Times New Roman"/>
          <w:sz w:val="28"/>
          <w:szCs w:val="28"/>
        </w:rPr>
        <w:t xml:space="preserve"> Т.С. Развивайте дар слова, М, Просвещение, 1981 12. Лотман Ю.М. Анализ поэтического текста. Структура стиха. Л., 1972 13. Михайлов О.Н. Любят ли ваши дети поэзию? – М.: Знание, 1967. 14. Никифорова </w:t>
      </w:r>
      <w:proofErr w:type="spellStart"/>
      <w:r w:rsidRPr="00FD237C">
        <w:rPr>
          <w:rFonts w:ascii="Times New Roman" w:hAnsi="Times New Roman" w:cs="Times New Roman"/>
          <w:sz w:val="28"/>
          <w:szCs w:val="28"/>
        </w:rPr>
        <w:t>О.И.Психология</w:t>
      </w:r>
      <w:proofErr w:type="spellEnd"/>
      <w:r w:rsidRPr="00FD237C">
        <w:rPr>
          <w:rFonts w:ascii="Times New Roman" w:hAnsi="Times New Roman" w:cs="Times New Roman"/>
          <w:sz w:val="28"/>
          <w:szCs w:val="28"/>
        </w:rPr>
        <w:t xml:space="preserve"> восприятия художественной литературы, М.,1972 15. Соловейчик С.Л. Вечная радость: очерки жизни и школы, М., Педагогика, 1986 16. Титаренко Е.А. Занимательная литература. Москва, 2013 17. Тынянов Ю.Н. Проблемы стихотворного языка, М., 18. </w:t>
      </w:r>
      <w:proofErr w:type="spellStart"/>
      <w:r w:rsidRPr="00FD237C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FD237C">
        <w:rPr>
          <w:rFonts w:ascii="Times New Roman" w:hAnsi="Times New Roman" w:cs="Times New Roman"/>
          <w:sz w:val="28"/>
          <w:szCs w:val="28"/>
        </w:rPr>
        <w:t xml:space="preserve"> Н.М. Художественный текст под лингвистическим микроскопом. – М., 1986 19. Ушакова О.Д. Пословицы, поговорки и крылатые выражения. Санкт-Петербург,2005 </w:t>
      </w:r>
    </w:p>
    <w:sectPr w:rsidR="003970FD" w:rsidRPr="00FD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20"/>
    <w:rsid w:val="002F1620"/>
    <w:rsid w:val="003970FD"/>
    <w:rsid w:val="003D6C9E"/>
    <w:rsid w:val="004253A6"/>
    <w:rsid w:val="004F5565"/>
    <w:rsid w:val="005C71E4"/>
    <w:rsid w:val="005E540C"/>
    <w:rsid w:val="00602D65"/>
    <w:rsid w:val="008D240C"/>
    <w:rsid w:val="00AD2A64"/>
    <w:rsid w:val="00B14355"/>
    <w:rsid w:val="00BE78C8"/>
    <w:rsid w:val="00C507F9"/>
    <w:rsid w:val="00D40382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F1B7"/>
  <w15:chartTrackingRefBased/>
  <w15:docId w15:val="{4EBA6D20-E438-4963-BA9A-6DE28FE5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5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1551 agale</cp:lastModifiedBy>
  <cp:revision>10</cp:revision>
  <cp:lastPrinted>2023-10-02T00:11:00Z</cp:lastPrinted>
  <dcterms:created xsi:type="dcterms:W3CDTF">2023-09-20T10:54:00Z</dcterms:created>
  <dcterms:modified xsi:type="dcterms:W3CDTF">2024-10-09T06:54:00Z</dcterms:modified>
</cp:coreProperties>
</file>