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29" w:rsidRDefault="005C3729" w:rsidP="005C372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63846" cy="9332074"/>
            <wp:effectExtent l="19050" t="0" r="0" b="0"/>
            <wp:docPr id="1" name="Рисунок 1" descr="C:\Users\Пользователь\Desktop\Титул история угл. 11а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история угл. 11а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6" cy="933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9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A1BA1" w:rsidRPr="00045913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BA1" w:rsidRPr="00D973A8" w:rsidRDefault="009A1BA1" w:rsidP="009A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73A8">
        <w:rPr>
          <w:rFonts w:ascii="Times New Roman" w:hAnsi="Times New Roman" w:cs="Times New Roman"/>
          <w:sz w:val="24"/>
          <w:szCs w:val="24"/>
        </w:rPr>
        <w:t>Согласно ИКС в 11 классе на углубленном уровне изучается повторительно-обобщающий курс «История России с древнейших времен до 1914 г.».</w:t>
      </w:r>
      <w:r w:rsidRPr="00D97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3A8">
        <w:rPr>
          <w:rFonts w:ascii="Times New Roman" w:hAnsi="Times New Roman" w:cs="Times New Roman"/>
          <w:sz w:val="24"/>
          <w:szCs w:val="24"/>
        </w:rPr>
        <w:t>Рабочая программа «История. История России. С древнейших времён до 1914 г.» 11 класс углубленный уровень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D973A8">
        <w:rPr>
          <w:rFonts w:ascii="Times New Roman" w:hAnsi="Times New Roman" w:cs="Times New Roman"/>
          <w:sz w:val="24"/>
          <w:szCs w:val="24"/>
        </w:rPr>
        <w:t>История. История России. С древнейших времён до 1914 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973A8">
        <w:rPr>
          <w:rFonts w:ascii="Times New Roman" w:hAnsi="Times New Roman" w:cs="Times New Roman"/>
          <w:sz w:val="24"/>
          <w:szCs w:val="24"/>
        </w:rPr>
        <w:t xml:space="preserve"> Рабочая программа. Поурочные рекомендации. 11 класс : учеб</w:t>
      </w:r>
      <w:proofErr w:type="gramStart"/>
      <w:r w:rsidRPr="00D973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3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3A8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D973A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973A8">
        <w:rPr>
          <w:rFonts w:ascii="Times New Roman" w:hAnsi="Times New Roman" w:cs="Times New Roman"/>
          <w:sz w:val="24"/>
          <w:szCs w:val="24"/>
        </w:rPr>
        <w:t xml:space="preserve">. организаций : углублённый уровень / Т. В. Коваль, Н. С. Борисов, А. А. </w:t>
      </w:r>
      <w:proofErr w:type="spellStart"/>
      <w:r w:rsidRPr="00D973A8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D973A8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D973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3A8">
        <w:rPr>
          <w:rFonts w:ascii="Times New Roman" w:hAnsi="Times New Roman" w:cs="Times New Roman"/>
          <w:sz w:val="24"/>
          <w:szCs w:val="24"/>
        </w:rPr>
        <w:t xml:space="preserve"> Просвещение, 2021. — 240 с</w:t>
      </w:r>
    </w:p>
    <w:p w:rsidR="009A1BA1" w:rsidRDefault="009A1BA1" w:rsidP="009A1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Рабочая программа ориентирована на использование учебно-методического комплекта:</w:t>
      </w:r>
    </w:p>
    <w:p w:rsidR="009A1BA1" w:rsidRDefault="009A1BA1" w:rsidP="009A1BA1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lang w:eastAsia="ru-RU"/>
        </w:rPr>
        <w:t xml:space="preserve">1. </w:t>
      </w:r>
      <w:r>
        <w:t>История. История России. С древнейших времён до 1914 г. Рабочая программа. Поурочные рекомендации. 11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 : углублённый уровень / Т. В. Коваль, Н. С. Борисов, А. А. </w:t>
      </w:r>
      <w:proofErr w:type="spellStart"/>
      <w:r>
        <w:t>Левандовский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Просвещение, 2021. — 240 с.</w:t>
      </w:r>
    </w:p>
    <w:p w:rsidR="009A1BA1" w:rsidRPr="00D973A8" w:rsidRDefault="009A1BA1" w:rsidP="009A1BA1">
      <w:pPr>
        <w:pStyle w:val="Default"/>
        <w:jc w:val="both"/>
        <w:rPr>
          <w:color w:val="auto"/>
        </w:rPr>
      </w:pPr>
      <w:r w:rsidRPr="00D973A8">
        <w:rPr>
          <w:rFonts w:eastAsia="Times New Roman"/>
          <w:color w:val="auto"/>
          <w:lang w:eastAsia="ru-RU"/>
        </w:rPr>
        <w:t xml:space="preserve">2. </w:t>
      </w:r>
      <w:r w:rsidRPr="00D973A8">
        <w:rPr>
          <w:color w:val="auto"/>
        </w:rPr>
        <w:t xml:space="preserve">Борисов Н.С., </w:t>
      </w:r>
      <w:proofErr w:type="spellStart"/>
      <w:r w:rsidRPr="00D973A8">
        <w:rPr>
          <w:color w:val="auto"/>
        </w:rPr>
        <w:t>Левандовский</w:t>
      </w:r>
      <w:proofErr w:type="spellEnd"/>
      <w:r w:rsidRPr="00D973A8">
        <w:rPr>
          <w:color w:val="auto"/>
        </w:rPr>
        <w:t xml:space="preserve"> А.А.; под редакцией Карпова С.П. История. История России. С древнейших времён до 1914 года (в 2 частях)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2C7">
        <w:rPr>
          <w:rFonts w:ascii="Times New Roman" w:hAnsi="Times New Roman" w:cs="Times New Roman"/>
          <w:sz w:val="24"/>
          <w:szCs w:val="24"/>
        </w:rPr>
        <w:t xml:space="preserve">Курс «История» в старших классах включает в себя повторительно-обобщающий курс «История России до 1914 г.» углублённого уровня, предполагающий осмысление и применение ранее полученных знаний, умений, а также подготовку к итоговой аттестации по предмету и вступительным испытаниям в вузы. </w:t>
      </w:r>
      <w:r w:rsidR="000F5363">
        <w:rPr>
          <w:rFonts w:ascii="Times New Roman" w:hAnsi="Times New Roman" w:cs="Times New Roman"/>
          <w:sz w:val="24"/>
          <w:szCs w:val="24"/>
        </w:rPr>
        <w:t>В курс «История» включены темы из федеральной рабочей программы среднего общего образования</w:t>
      </w:r>
      <w:r w:rsidR="00E00C79">
        <w:rPr>
          <w:rFonts w:ascii="Times New Roman" w:hAnsi="Times New Roman" w:cs="Times New Roman"/>
          <w:sz w:val="24"/>
          <w:szCs w:val="24"/>
        </w:rPr>
        <w:t xml:space="preserve"> 2023г.</w:t>
      </w:r>
      <w:r w:rsidR="000F5363">
        <w:rPr>
          <w:rFonts w:ascii="Times New Roman" w:hAnsi="Times New Roman" w:cs="Times New Roman"/>
          <w:sz w:val="24"/>
          <w:szCs w:val="24"/>
        </w:rPr>
        <w:t>, которые включают период 20</w:t>
      </w:r>
      <w:r w:rsidR="002340AA">
        <w:rPr>
          <w:rFonts w:ascii="Times New Roman" w:hAnsi="Times New Roman" w:cs="Times New Roman"/>
          <w:sz w:val="24"/>
          <w:szCs w:val="24"/>
        </w:rPr>
        <w:t>00</w:t>
      </w:r>
      <w:r w:rsidR="00E00C79">
        <w:rPr>
          <w:rFonts w:ascii="Times New Roman" w:hAnsi="Times New Roman" w:cs="Times New Roman"/>
          <w:sz w:val="24"/>
          <w:szCs w:val="24"/>
        </w:rPr>
        <w:t xml:space="preserve"> </w:t>
      </w:r>
      <w:r w:rsidR="000F5363">
        <w:rPr>
          <w:rFonts w:ascii="Times New Roman" w:hAnsi="Times New Roman" w:cs="Times New Roman"/>
          <w:sz w:val="24"/>
          <w:szCs w:val="24"/>
        </w:rPr>
        <w:t>- 2022 гг.</w:t>
      </w:r>
      <w:r w:rsidR="00E00C79">
        <w:rPr>
          <w:rFonts w:ascii="Times New Roman" w:hAnsi="Times New Roman" w:cs="Times New Roman"/>
          <w:sz w:val="24"/>
          <w:szCs w:val="24"/>
        </w:rPr>
        <w:t xml:space="preserve"> </w:t>
      </w:r>
      <w:r w:rsidR="000F5363">
        <w:rPr>
          <w:rFonts w:ascii="Times New Roman" w:hAnsi="Times New Roman" w:cs="Times New Roman"/>
          <w:sz w:val="24"/>
          <w:szCs w:val="24"/>
        </w:rPr>
        <w:t xml:space="preserve">(раздел 7), за счет уменьшения часов выделяемых на представление проектов. </w:t>
      </w:r>
    </w:p>
    <w:p w:rsidR="009A1BA1" w:rsidRPr="009E3EE0" w:rsidRDefault="000F5363" w:rsidP="000F5363">
      <w:pPr>
        <w:pStyle w:val="Default"/>
      </w:pPr>
      <w:r>
        <w:t xml:space="preserve"> </w:t>
      </w:r>
      <w:r w:rsidR="009A1BA1" w:rsidRPr="00742879">
        <w:rPr>
          <w:color w:val="FF0000"/>
        </w:rPr>
        <w:t xml:space="preserve">      </w:t>
      </w:r>
      <w:r w:rsidR="009A1BA1" w:rsidRPr="00E0262A">
        <w:t xml:space="preserve">  </w:t>
      </w:r>
      <w:r w:rsidR="009A1BA1" w:rsidRPr="009E3EE0">
        <w:t>По учебному плану в 11 классе 34 учебные недели, поэтому программа рассчитана на 136 часов, 4 урока в неделю  в 11 классе для углубленного уровня, поэтому авторская программа, рассчитанная на 140 часов, сокращена за счет уменьшения резервных часов.</w:t>
      </w:r>
    </w:p>
    <w:p w:rsidR="000F5363" w:rsidRDefault="000F5363" w:rsidP="009A1BA1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C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«ИСТОРИЯ» В 11 КЛАССЕ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2C7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E212C7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E212C7">
        <w:rPr>
          <w:rFonts w:ascii="Times New Roman" w:hAnsi="Times New Roman" w:cs="Times New Roman"/>
          <w:sz w:val="24"/>
          <w:szCs w:val="24"/>
        </w:rPr>
        <w:t xml:space="preserve"> изучения истории на данном этапе обучения являются: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 —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воспитание уважения к культуре, языкам, традициям и обычаям народов, проживающих в Российской Федерации.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12C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212C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212C7">
        <w:rPr>
          <w:rFonts w:ascii="Times New Roman" w:hAnsi="Times New Roman" w:cs="Times New Roman"/>
          <w:sz w:val="24"/>
          <w:szCs w:val="24"/>
        </w:rPr>
        <w:t xml:space="preserve"> изучения истории предполагают формирование следующих умений: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 —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оценивать ресурсы, в том числе время и другие нематериальные ресурсы, необходимые для достижения поставленной ранее цели;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lastRenderedPageBreak/>
        <w:t xml:space="preserve">— сопоставлять имеющиеся возможности и необходимые для достижения цели ресурсы;  — организовывать эффективный поиск ресурсов, необходимых для достижения поставленной цели;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определять несколько путей достижения поставленной цели;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 — критически оценивать и интерпретировать информацию с разных позиций;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 — распознавать и фиксировать противоречия в информационных источниках;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осуществлять развёрнутый информационный поиск и ставить на его основе новые (учебные и познавательные) задачи;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 — искать и находить обобщённые способы решения задач;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приводить критические </w:t>
      </w:r>
      <w:proofErr w:type="gramStart"/>
      <w:r w:rsidRPr="00E212C7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E212C7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анализировать и преобразовывать проблемно-противоречивые ситуации;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развёрнуто, логично и точно излагать свою точку зрения с использованием адекватных (устных и письменных) языковых средств; — представлять публично результаты индивидуальной и групповой </w:t>
      </w:r>
      <w:proofErr w:type="gramStart"/>
      <w:r w:rsidRPr="00E212C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212C7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аудиторией.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2C7">
        <w:rPr>
          <w:rFonts w:ascii="Times New Roman" w:hAnsi="Times New Roman" w:cs="Times New Roman"/>
          <w:sz w:val="24"/>
          <w:szCs w:val="24"/>
        </w:rPr>
        <w:t xml:space="preserve"> </w:t>
      </w:r>
      <w:r w:rsidRPr="00E212C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212C7">
        <w:rPr>
          <w:rFonts w:ascii="Times New Roman" w:hAnsi="Times New Roman" w:cs="Times New Roman"/>
          <w:sz w:val="24"/>
          <w:szCs w:val="24"/>
        </w:rPr>
        <w:t xml:space="preserve"> изучения истории подразумевают, что обучающиеся на базовом уровне научатся: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рассматривать историю России как неотъемлемую часть мирового исторического процесса;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определять последовательность и длительность исторических событий, явлений, процессов;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характеризовать место, обстоятельства, участников, результаты важнейших исторических событий;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представлять культурное наследие России и других стран;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работать с историческими документами;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сравнивать различные исторические документы, давать им общую характеристику;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критически анализировать информацию из различных источников;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соотносить иллюстративный материал с историческими событиями, явлениями, процессами, персоналиями;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использовать статистическую (информационную) таблицу, график, диаграмму как источники информации;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использовать аудиовизуальный ряд как источник информации; — составлять описание исторических объектов и памятников на основе текста, иллюстраций, макетов,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C7">
        <w:rPr>
          <w:rFonts w:ascii="Times New Roman" w:hAnsi="Times New Roman" w:cs="Times New Roman"/>
          <w:sz w:val="24"/>
          <w:szCs w:val="24"/>
        </w:rPr>
        <w:t xml:space="preserve">ресурсов;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работать с хронологическими таблицами, картами и схемами, читать легенду исторической карты;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владеть основной современной терминологией исторической науки, предусмотренной программой;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демонстрировать умение вести диалог, участвовать в дискуссии на историческую тему; — оценивать роль личности в отечественной истории ХХ </w:t>
      </w:r>
      <w:proofErr w:type="gramStart"/>
      <w:r w:rsidRPr="00E21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2C7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ориентироваться в дискуссионных вопросах российской истории ХХ в. и существующих в науке их современных версиях и трактовках.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2C7">
        <w:rPr>
          <w:rFonts w:ascii="Times New Roman" w:hAnsi="Times New Roman" w:cs="Times New Roman"/>
          <w:sz w:val="24"/>
          <w:szCs w:val="24"/>
        </w:rPr>
        <w:t xml:space="preserve">Кроме того, ученики на углублённом уровне научатся: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характеризовать особенности исторического пути России, её роль в мировом сообществе; — определять исторические предпосылки, условия, место и время создания исторических документов;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определять причинно-следственные, пространственные, временные связи между важнейшими событиями (явлениями, процессами);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lastRenderedPageBreak/>
        <w:t xml:space="preserve">— различать в исторической информации факты и мнения, исторические описания и исторические объяснения;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презентовать историческую информацию в виде таблиц, схем, графиков;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раскрывать сущность дискуссионных, «трудных» вопросов истории России,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соотносить и оценивать исторические события локальной, региональной, общероссийской и мировой истории ХХ </w:t>
      </w:r>
      <w:proofErr w:type="gramStart"/>
      <w:r w:rsidRPr="00E21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2C7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с опорой на факты, приведённые в учебной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12C7">
        <w:rPr>
          <w:rFonts w:ascii="Times New Roman" w:hAnsi="Times New Roman" w:cs="Times New Roman"/>
          <w:sz w:val="24"/>
          <w:szCs w:val="24"/>
        </w:rPr>
        <w:t xml:space="preserve">популярной литературе, обосновывать собственную точку зрения на основные события истории России Новейшего времени;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применять приёмы самостоятельного поиска и критического анализа историко-социальной информации, её систематизации и представления в различных знаковых системах;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на основе комплексного использования энциклопедий, справочников изучать биографии политических деятелей, дипломатов, полководцев;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объяснять, в чём состояли мотивы, цели и результаты деятельности исторических личностей и политических групп в истории;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 xml:space="preserve">— 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результатам; </w:t>
      </w:r>
    </w:p>
    <w:p w:rsidR="009A1BA1" w:rsidRDefault="009A1BA1" w:rsidP="009A1BA1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C7">
        <w:rPr>
          <w:rFonts w:ascii="Times New Roman" w:hAnsi="Times New Roman" w:cs="Times New Roman"/>
          <w:sz w:val="24"/>
          <w:szCs w:val="24"/>
        </w:rPr>
        <w:t>—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9A1BA1" w:rsidRPr="00742879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«ИСТОРИЯ» В 11 КЛАССЕ</w:t>
      </w: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>РАЗДЕЛ I.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  <w:r w:rsidRPr="00742879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879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 xml:space="preserve"> Восточная Европа в середине I тыс. н. э.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. Расселение славян, их разделение на три ветви —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spellStart"/>
      <w:proofErr w:type="gramStart"/>
      <w:r w:rsidRPr="0074287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 восточных славян.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</w:t>
      </w:r>
      <w:r w:rsidRPr="00742879">
        <w:rPr>
          <w:rFonts w:ascii="Times New Roman" w:hAnsi="Times New Roman" w:cs="Times New Roman"/>
          <w:sz w:val="24"/>
          <w:szCs w:val="24"/>
        </w:rPr>
        <w:lastRenderedPageBreak/>
        <w:t xml:space="preserve">соседними народами и государствами. Крещение Руси: причины и значение. Зарождение, специфика и достижения ранней русской культуры.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 xml:space="preserve">Русь в конце X — начале XII </w:t>
      </w:r>
      <w:proofErr w:type="gramStart"/>
      <w:r w:rsidRPr="007428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b/>
          <w:sz w:val="24"/>
          <w:szCs w:val="24"/>
        </w:rPr>
        <w:t>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 Русь в середине XII — начале XIII в. Причины, особенности и последствия политической раздробленности на Руси. Формирование системы земель —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b/>
          <w:sz w:val="24"/>
          <w:szCs w:val="24"/>
        </w:rPr>
        <w:t xml:space="preserve">Русские земли в середине XIII—XIV </w:t>
      </w:r>
      <w:proofErr w:type="gramStart"/>
      <w:r w:rsidRPr="007428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». Жития. Архитектура и живопись. Феофан Грек. Андрей Рублёв. Ордынское влияние на развитие культуры и повседневную жизнь в русских землях. </w:t>
      </w:r>
      <w:r w:rsidRPr="0068430E">
        <w:rPr>
          <w:rFonts w:ascii="Times New Roman" w:hAnsi="Times New Roman" w:cs="Times New Roman"/>
          <w:b/>
          <w:sz w:val="24"/>
          <w:szCs w:val="24"/>
        </w:rPr>
        <w:t xml:space="preserve">Формирование единого Русского государства в XV </w:t>
      </w:r>
      <w:proofErr w:type="gramStart"/>
      <w:r w:rsidRPr="006843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430E">
        <w:rPr>
          <w:rFonts w:ascii="Times New Roman" w:hAnsi="Times New Roman" w:cs="Times New Roman"/>
          <w:b/>
          <w:sz w:val="24"/>
          <w:szCs w:val="24"/>
        </w:rPr>
        <w:t>.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Борьба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Литовского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Василий Тёмный. Новгород и Псков в XV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 </w:t>
      </w: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РАЗДЕЛ II. Россия в XVI—XVII вв.: от Великого княжества к Царству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Россия в XVI </w:t>
      </w:r>
      <w:proofErr w:type="gramStart"/>
      <w:r w:rsidRPr="006843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430E">
        <w:rPr>
          <w:rFonts w:ascii="Times New Roman" w:hAnsi="Times New Roman" w:cs="Times New Roman"/>
          <w:b/>
          <w:sz w:val="24"/>
          <w:szCs w:val="24"/>
        </w:rPr>
        <w:t>.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 IV Грозный. Установление царской власти и её сакрализация в общественном сознании. Избранная рада. Реформы 1550-х гг. и их значение. Стоглавый собор. Земские соборы. Опричнина: причины, </w:t>
      </w:r>
      <w:r w:rsidRPr="00742879">
        <w:rPr>
          <w:rFonts w:ascii="Times New Roman" w:hAnsi="Times New Roman" w:cs="Times New Roman"/>
          <w:sz w:val="24"/>
          <w:szCs w:val="24"/>
        </w:rPr>
        <w:lastRenderedPageBreak/>
        <w:t xml:space="preserve">сущность, последствия. Дискуссия о характере опричнины и её роли в истории России.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её итоги и последствия. Россия в конце XVI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>. Царь Фёдор Иванович. Учреждение патриаршества. Дальнейшее закрепощение крестьян. 15 Культура Московской Руси в XVI в. Устное народное творчество. Начало книгопечатания (И. Фёдоров)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9A1BA1" w:rsidRPr="0068430E" w:rsidRDefault="009A1BA1" w:rsidP="009A1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 Смута в России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Смутное время начала XVII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Подъём национально-освободительного движения. Народные ополчения.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Россия в XVII </w:t>
      </w:r>
      <w:proofErr w:type="gramStart"/>
      <w:r w:rsidRPr="006843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430E">
        <w:rPr>
          <w:rFonts w:ascii="Times New Roman" w:hAnsi="Times New Roman" w:cs="Times New Roman"/>
          <w:b/>
          <w:sz w:val="24"/>
          <w:szCs w:val="24"/>
        </w:rPr>
        <w:t>.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Фёдорович. Патриарх Филарет. Восстановление органов власти и экономики страны. Смоленская война.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Россия в конце XVII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Фёдор Алексеевич. Отмена местничества. Стрелецкие восстания. Регентство Софьи. Необходимость и предпосылки преобразований. Начало царствования Петра I. Основные направления внешней политики России во второй половине XVII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Освободительная война 1648—1654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Славяно-греко-латинская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акаде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- 16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 Ушаков. Парсуна. </w:t>
      </w: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РАЗДЕЛ III. Россия в конце XVII—XVIII веках: от Царства к Империи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  <w:r w:rsidRPr="00742879">
        <w:rPr>
          <w:rFonts w:ascii="Times New Roman" w:hAnsi="Times New Roman" w:cs="Times New Roman"/>
          <w:sz w:val="24"/>
          <w:szCs w:val="24"/>
        </w:rPr>
        <w:t xml:space="preserve"> 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</w:t>
      </w:r>
      <w:r w:rsidRPr="00742879">
        <w:rPr>
          <w:rFonts w:ascii="Times New Roman" w:hAnsi="Times New Roman" w:cs="Times New Roman"/>
          <w:sz w:val="24"/>
          <w:szCs w:val="24"/>
        </w:rPr>
        <w:lastRenderedPageBreak/>
        <w:t>последствия и значение петровских преобразований. Образ Петра I в русской истории и культуре.</w:t>
      </w:r>
    </w:p>
    <w:p w:rsidR="009A1BA1" w:rsidRDefault="009A1BA1" w:rsidP="009A1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  <w:r w:rsidRPr="0068430E">
        <w:rPr>
          <w:rFonts w:ascii="Times New Roman" w:hAnsi="Times New Roman" w:cs="Times New Roman"/>
          <w:b/>
          <w:sz w:val="24"/>
          <w:szCs w:val="24"/>
        </w:rPr>
        <w:t>После Петра Великого: эпоха дворцовых переворотов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1725—1762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1725—1762 гг. Россия в Семилетней войне 1756—1762 гг.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Россия в 1760—1790-х гг.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 Правление Екатерины II Политика «просвещённого абсолютизма»: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И. Пугачёва и его значение. Основные сословия российского общества, их положение. Золотой век 17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 А. Потёмкин. Георгиевский трактат. Участие России в разделах Речи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. Россия и Великая французская революция. Русское военное искусство.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Россия при Павле I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 В. Суворова. Военные экспедиции Ф. Ф. Ушакова. Заговор 11 марта 1801 г.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 П. Крашенинников). Русские изобретатели (И. И. Ползунов, И. П. Кулибин). Литература: основные направления, жанры, писатели (В.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</w:t>
      </w: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РАЗДЕЛ IV. Российская империя в XIX — начале XX в. Российская империя в первой половине XIX </w:t>
      </w:r>
      <w:proofErr w:type="gramStart"/>
      <w:r w:rsidRPr="006843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430E">
        <w:rPr>
          <w:rFonts w:ascii="Times New Roman" w:hAnsi="Times New Roman" w:cs="Times New Roman"/>
          <w:b/>
          <w:sz w:val="24"/>
          <w:szCs w:val="24"/>
        </w:rPr>
        <w:t>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Россия в начале XIX </w:t>
      </w:r>
      <w:proofErr w:type="gramStart"/>
      <w:r w:rsidRPr="006843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430E">
        <w:rPr>
          <w:rFonts w:ascii="Times New Roman" w:hAnsi="Times New Roman" w:cs="Times New Roman"/>
          <w:b/>
          <w:sz w:val="24"/>
          <w:szCs w:val="24"/>
        </w:rPr>
        <w:t>.</w:t>
      </w:r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 мир 1807 г. и его последствия. Континентальная блокада. Присоединение к России Финляндии. Бухарестский мир с Турцией. Отечественная война 1812 г.: причины, планы сторон, основные этапы и сражения. Бородинская битва.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Патри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- 18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отический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 подъём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1813— 1814 гг. Венский конгресс. Священный союз. Роль России в европейской политике в 1813—1825 гг. Изменение внутриполитического курса Александра I в 1816—1825 гг. А. 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</w:t>
      </w:r>
      <w:r w:rsidRPr="00742879">
        <w:rPr>
          <w:rFonts w:ascii="Times New Roman" w:hAnsi="Times New Roman" w:cs="Times New Roman"/>
          <w:sz w:val="24"/>
          <w:szCs w:val="24"/>
        </w:rPr>
        <w:lastRenderedPageBreak/>
        <w:t>организации, их участники. Южное общество; «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правда» П. И. Пестеля. Северное общество; Конституция Н. М. Муравьёва.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1830—1831 гг. 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Первые железные дороги. Финансовая реформа Е. Ф.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. Общественное движение в 1830—1850-е гг. Охранительное направление. Теория официальной народности (С. С. Уваров). Оппозиционная общественная мысль. П. Я. Чаадаев. Славянофилы (И. С. и К. С. Аксаковы, И. В. и П. В. Киреевские, А. С. Хомяков, Ю. Ф. Самарин и др.) и западники (К. Д.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, С. М. Соловьёв, Т. Н. Грановский и др.). Революционно-социалистические течения (А. И. Герцен, Н. П. Огарёв, В. Г. Белинский). Русский утопический социализм. Общество петрашевцев. Внешняя политика 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B">
        <w:rPr>
          <w:rFonts w:ascii="Times New Roman" w:hAnsi="Times New Roman" w:cs="Times New Roman"/>
          <w:sz w:val="24"/>
          <w:szCs w:val="24"/>
        </w:rPr>
        <w:t xml:space="preserve">России во второй четверти XIX </w:t>
      </w:r>
      <w:proofErr w:type="gramStart"/>
      <w:r w:rsidRPr="00B228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8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B2282B">
        <w:rPr>
          <w:rFonts w:ascii="Times New Roman" w:hAnsi="Times New Roman" w:cs="Times New Roman"/>
          <w:sz w:val="24"/>
          <w:szCs w:val="24"/>
        </w:rPr>
        <w:t>европейская</w:t>
      </w:r>
      <w:proofErr w:type="gramEnd"/>
      <w:r w:rsidRPr="00B2282B">
        <w:rPr>
          <w:rFonts w:ascii="Times New Roman" w:hAnsi="Times New Roman" w:cs="Times New Roman"/>
          <w:sz w:val="24"/>
          <w:szCs w:val="24"/>
        </w:rPr>
        <w:t xml:space="preserve"> политика, восточный вопрос. </w:t>
      </w:r>
      <w:r w:rsidRPr="00742879">
        <w:rPr>
          <w:rFonts w:ascii="Times New Roman" w:hAnsi="Times New Roman" w:cs="Times New Roman"/>
          <w:sz w:val="24"/>
          <w:szCs w:val="24"/>
        </w:rPr>
        <w:t xml:space="preserve">Кавказская война. Имамат; движение Шамиля. Крымская война 1853— 1856 гг.: причины, участники, основные сражения. Героизм защитников Севастополя (В. А. Корнилов, П. С. Нахимов, В. И. Истомин). Парижский мир. Причины и последствия поражения России в Крымской войне. 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 А. Жуковский, А. С. Пушкин, М. Ю. Лермонтов, Н. В. Гоголь и др.). Формирование русского литературного языка. Становление национальной музыкальной школы (М. И. Глинка, А. С. Даргомыжский). Театр.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 xml:space="preserve">Живопись: стили (классицизм, романтизм, реализм), жанры, художники (К. П. Брюллов, О. А. Кипренский, В. А.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Архитектура: стили, зодчие и их произведения. Вклад российской культуры первой половины XIX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мировую культуру. </w:t>
      </w:r>
    </w:p>
    <w:p w:rsidR="009A1BA1" w:rsidRPr="00B2282B" w:rsidRDefault="000F5363" w:rsidP="000F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  <w:r w:rsidR="009A1BA1" w:rsidRPr="00B2282B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XIX </w:t>
      </w:r>
      <w:proofErr w:type="gramStart"/>
      <w:r w:rsidR="009A1BA1" w:rsidRPr="00B228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A1BA1" w:rsidRPr="00B2282B">
        <w:rPr>
          <w:rFonts w:ascii="Times New Roman" w:hAnsi="Times New Roman" w:cs="Times New Roman"/>
          <w:b/>
          <w:sz w:val="24"/>
          <w:szCs w:val="24"/>
        </w:rPr>
        <w:t>.</w:t>
      </w:r>
    </w:p>
    <w:p w:rsidR="000F5363" w:rsidRDefault="009A1BA1" w:rsidP="000F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Великие реформы 1860—1870-х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1860—1870-х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 Общественные движения второй половины XIX в. Подъём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Внутренняя политика самодержавия в конце 1870-х — 1890-е гг. Кризис самодержавия на рубеже 70—80-х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 xml:space="preserve">Экономические и финансовые реформы </w:t>
      </w:r>
      <w:r w:rsidRPr="00742879">
        <w:rPr>
          <w:rFonts w:ascii="Times New Roman" w:hAnsi="Times New Roman" w:cs="Times New Roman"/>
          <w:sz w:val="24"/>
          <w:szCs w:val="24"/>
        </w:rPr>
        <w:lastRenderedPageBreak/>
        <w:t>(Н. X.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879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>, С. Ю. Витте).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Разработка рабочего законодательства.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Национальная политика. 20 Внешняя политика России во второй половине XIX в. Европейская политика.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Борьба за ликвидацию последствий Крымской войны. Русско-турецкая война 1877—1878 гг.; роль России в освобождении балканских народов. Присоединение Средней Азии. Политика России на Дальнем Востоке. «Союз трёх императоров». Россия в международных отношениях конца XIX в. Сближение России и Франции в 1890-х гг. Культура России во второй половине XIX в. Достижения российских учёных,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«Могучая кучка»). Место российской культуры в мировой культуре XIX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363" w:rsidRDefault="000F5363" w:rsidP="000F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A1" w:rsidRPr="00B2282B" w:rsidRDefault="000F5363" w:rsidP="000F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  <w:r w:rsidR="009A1BA1" w:rsidRPr="00B2282B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начале XX </w:t>
      </w:r>
      <w:proofErr w:type="gramStart"/>
      <w:r w:rsidR="009A1BA1" w:rsidRPr="00B228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A1BA1" w:rsidRPr="00B2282B">
        <w:rPr>
          <w:rFonts w:ascii="Times New Roman" w:hAnsi="Times New Roman" w:cs="Times New Roman"/>
          <w:b/>
          <w:sz w:val="24"/>
          <w:szCs w:val="24"/>
        </w:rPr>
        <w:t>.</w:t>
      </w:r>
    </w:p>
    <w:p w:rsidR="009A1BA1" w:rsidRDefault="009A1BA1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79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XIX—XX вв. Политика модернизации «сверху». С. 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структура, положение основных групп населения. Политическое развитие России в начале XX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Император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Николай II, его политические воззрения. Консервативно-охранительная политика. Необходимость преобразований. Самодержавие и общество. Русско-японская война 1904—1905 гг.: планы сторон, основные сражения.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 Общественное движение в России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 Рабочее движение. «Полицейский социализм». Первая российская революция (1905—1907 гг.): причины, характер, участники, основные события. Кровавое воскресенье. Возникновение Советов. Восстания в армии и на флоте. Всероссийская политическая стачка. Вооружённое восстание в Москве. Манифест 17 октября 1905 г. 21 Создание Государственной думы. Формирование либеральных и консервативных политических партий, их программные установки и лидеры (П. Н. Милюков, А. И. </w:t>
      </w:r>
      <w:proofErr w:type="spellStart"/>
      <w:r w:rsidRPr="00742879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742879">
        <w:rPr>
          <w:rFonts w:ascii="Times New Roman" w:hAnsi="Times New Roman" w:cs="Times New Roman"/>
          <w:sz w:val="24"/>
          <w:szCs w:val="24"/>
        </w:rPr>
        <w:t xml:space="preserve">, В. И. Пуришкевич). Думская деятельность в 1906—1907 гг. Тактика революционных партий в условиях формирования парламентской системы. Итоги и значение революции. Правительственная программа П. А. Столыпина. Аграрная реформа: цели, основные мероприятия, итоги и значение. Политическая и общественная жизнь в России в 1912—1914 гг. Культура России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XX 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Русские сезоны С. П. Дягилева. Первые шаги российского кинематографа. Российская культура начала XX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42879">
        <w:rPr>
          <w:rFonts w:ascii="Times New Roman" w:hAnsi="Times New Roman" w:cs="Times New Roman"/>
          <w:sz w:val="24"/>
          <w:szCs w:val="24"/>
        </w:rPr>
        <w:t>составная</w:t>
      </w:r>
      <w:proofErr w:type="gramEnd"/>
      <w:r w:rsidRPr="00742879">
        <w:rPr>
          <w:rFonts w:ascii="Times New Roman" w:hAnsi="Times New Roman" w:cs="Times New Roman"/>
          <w:sz w:val="24"/>
          <w:szCs w:val="24"/>
        </w:rPr>
        <w:t xml:space="preserve"> часть мировой культуры.</w:t>
      </w:r>
    </w:p>
    <w:p w:rsidR="000F5363" w:rsidRDefault="000F5363" w:rsidP="009A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A1" w:rsidRPr="00D02EC4" w:rsidRDefault="000F5363" w:rsidP="00E0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0E">
        <w:rPr>
          <w:rFonts w:ascii="Times New Roman" w:hAnsi="Times New Roman" w:cs="Times New Roman"/>
          <w:b/>
          <w:sz w:val="24"/>
          <w:szCs w:val="24"/>
        </w:rPr>
        <w:t>РАЗДЕЛ 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2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BA1" w:rsidRPr="00D02EC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 20</w:t>
      </w:r>
      <w:r w:rsidR="002340A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9A1BA1" w:rsidRPr="00D02EC4">
        <w:rPr>
          <w:rFonts w:ascii="Times New Roman" w:hAnsi="Times New Roman" w:cs="Times New Roman"/>
          <w:b/>
          <w:bCs/>
          <w:sz w:val="24"/>
          <w:szCs w:val="24"/>
        </w:rPr>
        <w:t>–2022 гг.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991FA8" w:rsidRPr="000F5363" w:rsidRDefault="00991FA8" w:rsidP="00E00C79">
      <w:pPr>
        <w:pStyle w:val="Default"/>
        <w:jc w:val="both"/>
      </w:pPr>
      <w:r w:rsidRPr="000F5363">
        <w:lastRenderedPageBreak/>
        <w:t xml:space="preserve"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Демографическая статистика. Снижение средней продолжительности жизни и тенденции </w:t>
      </w:r>
      <w:proofErr w:type="spellStart"/>
      <w:r w:rsidRPr="000F5363">
        <w:t>депопуляции</w:t>
      </w:r>
      <w:proofErr w:type="spellEnd"/>
      <w:r w:rsidRPr="000F5363"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XXII Олимпийские и XI </w:t>
      </w:r>
      <w:proofErr w:type="spellStart"/>
      <w:r w:rsidRPr="000F5363">
        <w:t>Паралимпийские</w:t>
      </w:r>
      <w:proofErr w:type="spellEnd"/>
      <w:r w:rsidRPr="000F5363"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Внешняя политика в конце XX – начале XXI </w:t>
      </w:r>
      <w:proofErr w:type="gramStart"/>
      <w:r w:rsidRPr="000F5363">
        <w:t>в</w:t>
      </w:r>
      <w:proofErr w:type="gramEnd"/>
      <w:r w:rsidRPr="000F5363">
        <w:t xml:space="preserve">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991FA8" w:rsidRPr="000F5363" w:rsidRDefault="00991FA8" w:rsidP="00E00C79">
      <w:pPr>
        <w:pStyle w:val="Default"/>
        <w:jc w:val="both"/>
      </w:pPr>
      <w:r w:rsidRPr="000F5363"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0F5363">
        <w:t>ЕврАзЭС</w:t>
      </w:r>
      <w:proofErr w:type="spellEnd"/>
      <w:r w:rsidRPr="000F5363"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0F5363">
        <w:t>Дальневосточное</w:t>
      </w:r>
      <w:proofErr w:type="gramEnd"/>
      <w:r w:rsidRPr="000F5363"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Россия в борьбе с </w:t>
      </w:r>
      <w:proofErr w:type="spellStart"/>
      <w:r w:rsidRPr="000F5363">
        <w:t>коронавирусной</w:t>
      </w:r>
      <w:proofErr w:type="spellEnd"/>
      <w:r w:rsidRPr="000F5363"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Религия, наука и культура России в конце XX – начале XXI </w:t>
      </w:r>
      <w:proofErr w:type="gramStart"/>
      <w:r w:rsidRPr="000F5363">
        <w:t>в</w:t>
      </w:r>
      <w:proofErr w:type="gramEnd"/>
      <w:r w:rsidRPr="000F5363">
        <w:t xml:space="preserve">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</w:t>
      </w:r>
      <w:r w:rsidRPr="000F5363">
        <w:lastRenderedPageBreak/>
        <w:t xml:space="preserve">Модернизация образовательной системы. Основные достижения российских ученых и </w:t>
      </w:r>
      <w:proofErr w:type="gramStart"/>
      <w:r w:rsidRPr="000F5363">
        <w:t>недостаточная</w:t>
      </w:r>
      <w:proofErr w:type="gramEnd"/>
      <w:r w:rsidRPr="000F5363">
        <w:t xml:space="preserve"> </w:t>
      </w:r>
      <w:proofErr w:type="spellStart"/>
      <w:r w:rsidRPr="000F5363">
        <w:t>востребованность</w:t>
      </w:r>
      <w:proofErr w:type="spellEnd"/>
      <w:r w:rsidRPr="000F5363">
        <w:t xml:space="preserve"> результатов их научной деятельности. </w:t>
      </w:r>
    </w:p>
    <w:p w:rsidR="00991FA8" w:rsidRPr="000F5363" w:rsidRDefault="00991FA8" w:rsidP="00E00C79">
      <w:pPr>
        <w:pStyle w:val="Default"/>
        <w:jc w:val="both"/>
      </w:pPr>
      <w:r w:rsidRPr="000F5363">
        <w:t xml:space="preserve">Религиозные </w:t>
      </w:r>
      <w:proofErr w:type="spellStart"/>
      <w:r w:rsidRPr="000F5363">
        <w:t>конфессии</w:t>
      </w:r>
      <w:proofErr w:type="spellEnd"/>
      <w:r w:rsidRPr="000F5363"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9A1BA1" w:rsidRPr="000F5363" w:rsidRDefault="00991FA8" w:rsidP="00E00C79">
      <w:pPr>
        <w:pStyle w:val="Default"/>
        <w:jc w:val="both"/>
      </w:pPr>
      <w:r w:rsidRPr="000F5363"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Pr="000F5363">
        <w:rPr>
          <w:i/>
          <w:iCs/>
        </w:rPr>
        <w:t xml:space="preserve">Наш край в 2000 – начале 2020-х гг. </w:t>
      </w:r>
    </w:p>
    <w:p w:rsidR="009A1BA1" w:rsidRPr="00D02EC4" w:rsidRDefault="009A1BA1" w:rsidP="00E00C79">
      <w:pPr>
        <w:pStyle w:val="Default"/>
        <w:jc w:val="both"/>
      </w:pP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78">
        <w:rPr>
          <w:rFonts w:ascii="Times New Roman" w:hAnsi="Times New Roman" w:cs="Times New Roman"/>
          <w:b/>
          <w:bCs/>
          <w:sz w:val="24"/>
          <w:szCs w:val="24"/>
        </w:rPr>
        <w:t>Тематическое поурочное планирование</w:t>
      </w:r>
      <w:r w:rsidRPr="00045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879">
        <w:rPr>
          <w:rFonts w:ascii="Times New Roman" w:hAnsi="Times New Roman" w:cs="Times New Roman"/>
          <w:b/>
          <w:sz w:val="24"/>
          <w:szCs w:val="24"/>
        </w:rPr>
        <w:t xml:space="preserve">«ИСТОРИЯ» </w:t>
      </w:r>
      <w:r w:rsidRPr="00B2282B">
        <w:rPr>
          <w:rFonts w:ascii="Times New Roman" w:hAnsi="Times New Roman" w:cs="Times New Roman"/>
          <w:b/>
          <w:sz w:val="24"/>
          <w:szCs w:val="24"/>
        </w:rPr>
        <w:t>УГЛУБЛЁННЫЙ УРОВЕНЬ</w:t>
      </w:r>
    </w:p>
    <w:p w:rsidR="009A1BA1" w:rsidRDefault="009A1BA1" w:rsidP="009A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2B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B2282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Style w:val="a5"/>
        <w:tblW w:w="9889" w:type="dxa"/>
        <w:tblLook w:val="04A0"/>
      </w:tblPr>
      <w:tblGrid>
        <w:gridCol w:w="817"/>
        <w:gridCol w:w="8080"/>
        <w:gridCol w:w="992"/>
      </w:tblGrid>
      <w:tr w:rsidR="009A1BA1" w:rsidRPr="005F188A" w:rsidTr="00D02EC4">
        <w:tc>
          <w:tcPr>
            <w:tcW w:w="817" w:type="dxa"/>
          </w:tcPr>
          <w:p w:rsidR="009A1BA1" w:rsidRPr="00F67F57" w:rsidRDefault="009A1BA1" w:rsidP="00D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7F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7F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7F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9A1BA1" w:rsidRPr="00F67F57" w:rsidRDefault="009A1BA1" w:rsidP="00D02EC4">
            <w:pPr>
              <w:pStyle w:val="Default"/>
              <w:jc w:val="center"/>
              <w:rPr>
                <w:b/>
              </w:rPr>
            </w:pPr>
            <w:r w:rsidRPr="00F67F57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9A1BA1" w:rsidRPr="00E0262A" w:rsidRDefault="009A1BA1" w:rsidP="00D0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2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A1BA1" w:rsidRPr="005F188A" w:rsidTr="00D02EC4">
        <w:tc>
          <w:tcPr>
            <w:tcW w:w="817" w:type="dxa"/>
          </w:tcPr>
          <w:p w:rsidR="009A1BA1" w:rsidRPr="00C24A91" w:rsidRDefault="009A1BA1" w:rsidP="00D02EC4">
            <w:pPr>
              <w:pStyle w:val="Default"/>
              <w:jc w:val="center"/>
            </w:pPr>
            <w:r w:rsidRPr="00C24A91">
              <w:t>1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pStyle w:val="Default"/>
              <w:rPr>
                <w:b/>
              </w:rPr>
            </w:pPr>
            <w:r w:rsidRPr="005F188A">
              <w:t xml:space="preserve">Урок 1. История и мы. </w:t>
            </w:r>
          </w:p>
        </w:tc>
        <w:tc>
          <w:tcPr>
            <w:tcW w:w="992" w:type="dxa"/>
          </w:tcPr>
          <w:p w:rsidR="009A1BA1" w:rsidRPr="005F188A" w:rsidRDefault="009A1BA1" w:rsidP="00D02E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1BA1" w:rsidRPr="005F188A" w:rsidTr="00D02EC4">
        <w:tc>
          <w:tcPr>
            <w:tcW w:w="817" w:type="dxa"/>
          </w:tcPr>
          <w:p w:rsidR="009A1BA1" w:rsidRPr="00C24A91" w:rsidRDefault="009A1BA1" w:rsidP="00D02EC4">
            <w:pPr>
              <w:pStyle w:val="Default"/>
              <w:jc w:val="center"/>
            </w:pPr>
            <w:r w:rsidRPr="00C24A91">
              <w:t>2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pStyle w:val="Default"/>
            </w:pPr>
            <w:r w:rsidRPr="005F188A">
              <w:t xml:space="preserve">Урок 2. История и мы. </w:t>
            </w:r>
          </w:p>
        </w:tc>
        <w:tc>
          <w:tcPr>
            <w:tcW w:w="992" w:type="dxa"/>
          </w:tcPr>
          <w:p w:rsidR="009A1BA1" w:rsidRPr="005F188A" w:rsidRDefault="009A1BA1" w:rsidP="00D02E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1BA1" w:rsidRPr="0076775C" w:rsidTr="00D02EC4">
        <w:tc>
          <w:tcPr>
            <w:tcW w:w="9889" w:type="dxa"/>
            <w:gridSpan w:val="3"/>
          </w:tcPr>
          <w:p w:rsidR="009A1BA1" w:rsidRPr="005F188A" w:rsidRDefault="009A1BA1" w:rsidP="006D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От Древней Руси к Российскому государству 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D1248"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Урок 3. Восточная Европа в середине I тысячелетия н. э. Образование государства Русь.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Урок 4.</w:t>
            </w:r>
            <w:r w:rsidRPr="005F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Х — начале </w:t>
            </w:r>
            <w:proofErr w:type="gramStart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II в.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Урок 5.</w:t>
            </w:r>
            <w:r w:rsidRPr="005F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Х — начале </w:t>
            </w:r>
            <w:proofErr w:type="gramStart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II в.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 xml:space="preserve">Урок 6. Культура Руси в конце Х — начале </w:t>
            </w:r>
            <w:proofErr w:type="gramStart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 xml:space="preserve">II в.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A1BA1" w:rsidRPr="005F188A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sz w:val="24"/>
                <w:szCs w:val="24"/>
              </w:rPr>
              <w:t xml:space="preserve">Урок 7. Культура Руси в конце Х — начале </w:t>
            </w:r>
            <w:proofErr w:type="gramStart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188A">
              <w:rPr>
                <w:rFonts w:ascii="Times New Roman" w:hAnsi="Times New Roman" w:cs="Times New Roman"/>
                <w:sz w:val="24"/>
                <w:szCs w:val="24"/>
              </w:rPr>
              <w:t xml:space="preserve">II в.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8. Русь в середине </w:t>
            </w:r>
            <w:proofErr w:type="gramStart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II — начале ХIII в.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9. Русь в середине </w:t>
            </w:r>
            <w:proofErr w:type="gramStart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II — начале ХIII в.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10. Культура Руси в </w:t>
            </w:r>
            <w:proofErr w:type="gramStart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II — начале ХIII в.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11. Культура Руси в </w:t>
            </w:r>
            <w:proofErr w:type="gramStart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II — начале ХIII в.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12. Монгольское нашествие. Русские земли в составе Золотой Орды. </w:t>
            </w:r>
          </w:p>
        </w:tc>
        <w:tc>
          <w:tcPr>
            <w:tcW w:w="992" w:type="dxa"/>
          </w:tcPr>
          <w:p w:rsidR="009A1BA1" w:rsidRPr="00B95DA9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13. Русские земли в середине </w:t>
            </w:r>
            <w:proofErr w:type="gramStart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III—ХIV в. 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A1BA1" w:rsidRPr="00D02A62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Урок 14. Русские земли в середине </w:t>
            </w:r>
            <w:proofErr w:type="gramStart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2A62">
              <w:rPr>
                <w:rFonts w:ascii="Times New Roman" w:hAnsi="Times New Roman" w:cs="Times New Roman"/>
                <w:sz w:val="24"/>
                <w:szCs w:val="24"/>
              </w:rPr>
              <w:t xml:space="preserve">III—ХIV в. 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262229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9A1BA1" w:rsidRPr="00262229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9">
              <w:rPr>
                <w:rFonts w:ascii="Times New Roman" w:hAnsi="Times New Roman" w:cs="Times New Roman"/>
                <w:sz w:val="24"/>
                <w:szCs w:val="24"/>
              </w:rPr>
              <w:t xml:space="preserve">Урок 15. Формирование единого Русского государства. 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262229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9A1BA1" w:rsidRPr="00262229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9">
              <w:rPr>
                <w:rFonts w:ascii="Times New Roman" w:hAnsi="Times New Roman" w:cs="Times New Roman"/>
                <w:sz w:val="24"/>
                <w:szCs w:val="24"/>
              </w:rPr>
              <w:t xml:space="preserve">Урок 16. Формирование единого Русского государства. 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324006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A1BA1" w:rsidRPr="00324006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 xml:space="preserve">Урок 17. Культура Руси в </w:t>
            </w:r>
            <w:proofErr w:type="gramStart"/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IV—ХV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324006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9A1BA1" w:rsidRPr="00324006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 xml:space="preserve">Урок 18. Культура Руси в </w:t>
            </w:r>
            <w:proofErr w:type="gramStart"/>
            <w:r w:rsidRPr="003240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24006">
              <w:rPr>
                <w:rFonts w:ascii="Times New Roman" w:hAnsi="Times New Roman" w:cs="Times New Roman"/>
                <w:sz w:val="24"/>
                <w:szCs w:val="24"/>
              </w:rPr>
              <w:t xml:space="preserve">IV—ХV вв. 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BA1" w:rsidRPr="00574A86" w:rsidTr="00D02EC4">
        <w:tc>
          <w:tcPr>
            <w:tcW w:w="817" w:type="dxa"/>
          </w:tcPr>
          <w:p w:rsidR="009A1BA1" w:rsidRPr="00324006" w:rsidRDefault="009A1BA1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9A1BA1" w:rsidRPr="00324006" w:rsidRDefault="009A1BA1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6">
              <w:rPr>
                <w:rFonts w:ascii="Times New Roman" w:hAnsi="Times New Roman" w:cs="Times New Roman"/>
                <w:sz w:val="24"/>
                <w:szCs w:val="24"/>
              </w:rPr>
              <w:t xml:space="preserve">Урок 19. Представление проектов. </w:t>
            </w:r>
          </w:p>
        </w:tc>
        <w:tc>
          <w:tcPr>
            <w:tcW w:w="992" w:type="dxa"/>
          </w:tcPr>
          <w:p w:rsidR="009A1BA1" w:rsidRPr="005F177E" w:rsidRDefault="009A1BA1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324006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BB6E92" w:rsidRPr="00856A17" w:rsidRDefault="00BB6E92" w:rsidP="00BB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A17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A17">
              <w:rPr>
                <w:rFonts w:ascii="Times New Roman" w:hAnsi="Times New Roman" w:cs="Times New Roman"/>
                <w:sz w:val="24"/>
                <w:szCs w:val="24"/>
              </w:rPr>
              <w:t xml:space="preserve">. Повторительно-обобщающий. </w:t>
            </w:r>
          </w:p>
        </w:tc>
        <w:tc>
          <w:tcPr>
            <w:tcW w:w="992" w:type="dxa"/>
          </w:tcPr>
          <w:p w:rsidR="00BB6E92" w:rsidRPr="005F177E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324006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BB6E92" w:rsidRPr="00856A17" w:rsidRDefault="00BB6E92" w:rsidP="00BB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A17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A17">
              <w:rPr>
                <w:rFonts w:ascii="Times New Roman" w:hAnsi="Times New Roman" w:cs="Times New Roman"/>
                <w:sz w:val="24"/>
                <w:szCs w:val="24"/>
              </w:rPr>
              <w:t xml:space="preserve">. Повторительно-обобщающий. </w:t>
            </w:r>
          </w:p>
        </w:tc>
        <w:tc>
          <w:tcPr>
            <w:tcW w:w="992" w:type="dxa"/>
          </w:tcPr>
          <w:p w:rsidR="00BB6E92" w:rsidRPr="005F177E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6D1248">
        <w:tc>
          <w:tcPr>
            <w:tcW w:w="9889" w:type="dxa"/>
            <w:gridSpan w:val="3"/>
          </w:tcPr>
          <w:p w:rsidR="00BB6E92" w:rsidRPr="005F177E" w:rsidRDefault="00BB6E92" w:rsidP="006D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0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 </w:t>
            </w:r>
            <w:proofErr w:type="gramStart"/>
            <w:r w:rsidRPr="00E0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E0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VI—ХVII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вв.: от великого княжества к Царству 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6D1248"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324006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BB6E92" w:rsidRPr="00B95DA9" w:rsidRDefault="00BB6E92" w:rsidP="00BB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</w:t>
            </w:r>
            <w:proofErr w:type="gramStart"/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5DA9">
              <w:rPr>
                <w:rFonts w:ascii="Times New Roman" w:hAnsi="Times New Roman" w:cs="Times New Roman"/>
                <w:sz w:val="24"/>
                <w:szCs w:val="24"/>
              </w:rPr>
              <w:t xml:space="preserve">VI в.: от Великого княжества к Царству. </w:t>
            </w:r>
          </w:p>
        </w:tc>
        <w:tc>
          <w:tcPr>
            <w:tcW w:w="992" w:type="dxa"/>
          </w:tcPr>
          <w:p w:rsidR="00BB6E92" w:rsidRPr="00324006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324006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BB6E92" w:rsidRPr="00B95DA9" w:rsidRDefault="00BB6E92" w:rsidP="00BB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</w:t>
            </w:r>
            <w:proofErr w:type="gramStart"/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5DA9">
              <w:rPr>
                <w:rFonts w:ascii="Times New Roman" w:hAnsi="Times New Roman" w:cs="Times New Roman"/>
                <w:sz w:val="24"/>
                <w:szCs w:val="24"/>
              </w:rPr>
              <w:t xml:space="preserve">VI в.: от Великого княжества к Царству. </w:t>
            </w:r>
          </w:p>
        </w:tc>
        <w:tc>
          <w:tcPr>
            <w:tcW w:w="992" w:type="dxa"/>
          </w:tcPr>
          <w:p w:rsidR="00BB6E92" w:rsidRPr="00324006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856A17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BB6E92" w:rsidRPr="007A08AF" w:rsidRDefault="00BB6E92" w:rsidP="00BB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F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8AF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времени Ивана Грозного. </w:t>
            </w:r>
          </w:p>
        </w:tc>
        <w:tc>
          <w:tcPr>
            <w:tcW w:w="992" w:type="dxa"/>
          </w:tcPr>
          <w:p w:rsidR="00BB6E92" w:rsidRPr="00856A17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856A17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BB6E92" w:rsidRPr="007A08AF" w:rsidRDefault="00BB6E92" w:rsidP="00BB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F">
              <w:rPr>
                <w:rFonts w:ascii="Times New Roman" w:hAnsi="Times New Roman" w:cs="Times New Roman"/>
                <w:sz w:val="24"/>
                <w:szCs w:val="24"/>
              </w:rPr>
              <w:t>Уроки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8AF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времени Ивана Грозного. </w:t>
            </w:r>
          </w:p>
        </w:tc>
        <w:tc>
          <w:tcPr>
            <w:tcW w:w="992" w:type="dxa"/>
          </w:tcPr>
          <w:p w:rsidR="00BB6E92" w:rsidRPr="00856A17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B95DA9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BB6E92" w:rsidRPr="004F4F1F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. Смута в России.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B95DA9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BB6E92" w:rsidRPr="004F4F1F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. Смута в России.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7A08AF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BB6E92" w:rsidRPr="004F4F1F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. Ликвидация последствий Смуты. Внутренняя политика России в </w:t>
            </w:r>
            <w:proofErr w:type="gramStart"/>
            <w:r w:rsidRPr="004F4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VII 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7A08AF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BB6E92" w:rsidRPr="004F4F1F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. Ликвидация последствий Смуты. Внутренняя политика России в </w:t>
            </w:r>
            <w:proofErr w:type="gramStart"/>
            <w:r w:rsidRPr="004F4F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F4F1F">
              <w:rPr>
                <w:rFonts w:ascii="Times New Roman" w:hAnsi="Times New Roman" w:cs="Times New Roman"/>
                <w:sz w:val="24"/>
                <w:szCs w:val="24"/>
              </w:rPr>
              <w:t xml:space="preserve">VII 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4F4F1F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BB6E92" w:rsidRPr="008551FD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FD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1FD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 </w:t>
            </w:r>
            <w:proofErr w:type="gramStart"/>
            <w:r w:rsidRPr="00855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551FD">
              <w:rPr>
                <w:rFonts w:ascii="Times New Roman" w:hAnsi="Times New Roman" w:cs="Times New Roman"/>
                <w:sz w:val="24"/>
                <w:szCs w:val="24"/>
              </w:rPr>
              <w:t xml:space="preserve">VII 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4F4F1F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BB6E92" w:rsidRPr="008551FD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1FD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1FD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 </w:t>
            </w:r>
            <w:proofErr w:type="gramStart"/>
            <w:r w:rsidRPr="00855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551FD">
              <w:rPr>
                <w:rFonts w:ascii="Times New Roman" w:hAnsi="Times New Roman" w:cs="Times New Roman"/>
                <w:sz w:val="24"/>
                <w:szCs w:val="24"/>
              </w:rPr>
              <w:t xml:space="preserve">VII 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4F4F1F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BB6E92" w:rsidRPr="005F177E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России в </w:t>
            </w:r>
            <w:proofErr w:type="gramStart"/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VI— ХVII вв.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4F4F1F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BB6E92" w:rsidRPr="005F177E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России в </w:t>
            </w:r>
            <w:proofErr w:type="gramStart"/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VI— ХVII вв.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E92" w:rsidRPr="00574A86" w:rsidTr="00D02EC4">
        <w:tc>
          <w:tcPr>
            <w:tcW w:w="817" w:type="dxa"/>
          </w:tcPr>
          <w:p w:rsidR="00BB6E92" w:rsidRPr="008551FD" w:rsidRDefault="00BB6E92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BB6E92" w:rsidRPr="005F177E" w:rsidRDefault="00BB6E92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C5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проектов. </w:t>
            </w:r>
          </w:p>
        </w:tc>
        <w:tc>
          <w:tcPr>
            <w:tcW w:w="992" w:type="dxa"/>
          </w:tcPr>
          <w:p w:rsidR="00BB6E92" w:rsidRPr="00B95DA9" w:rsidRDefault="00BB6E92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551FD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80" w:type="dxa"/>
          </w:tcPr>
          <w:p w:rsidR="00C50B53" w:rsidRPr="005F177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B95DA9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C50B53" w:rsidRPr="005F177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6D1248">
        <w:tc>
          <w:tcPr>
            <w:tcW w:w="9889" w:type="dxa"/>
            <w:gridSpan w:val="3"/>
          </w:tcPr>
          <w:p w:rsidR="00C50B53" w:rsidRPr="005F177E" w:rsidRDefault="00C50B53" w:rsidP="006D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Россия в конце </w:t>
            </w:r>
            <w:proofErr w:type="gramStart"/>
            <w:r w:rsidRPr="00E0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E0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VII—ХVIII в.: от Царства к Империи 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D1248"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C50B53" w:rsidRPr="00CE71C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. Начало правления Петра I.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C50B53" w:rsidRPr="00CE71C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. Начало правления Петра I.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C50B53" w:rsidRPr="00CE71C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 первой четверти XVIII </w:t>
            </w:r>
            <w:proofErr w:type="gramStart"/>
            <w:r w:rsidRPr="00CE7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C50B53" w:rsidRPr="00CE71C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71C8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 первой четверти XVIII </w:t>
            </w:r>
            <w:proofErr w:type="gramStart"/>
            <w:r w:rsidRPr="00CE7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C50B53" w:rsidRPr="00120720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Конференция «Россия в эпоху преобразований Петра I» (внутренняя политика, «культурная революция» в России в начале XVIII </w:t>
            </w:r>
            <w:proofErr w:type="gramStart"/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C50B53" w:rsidRPr="00120720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Конференция «Россия в эпоху преобразований Петра I» (внутренняя политика, «культурная революция» в России в начале XVIII </w:t>
            </w:r>
            <w:proofErr w:type="gramStart"/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C50B53" w:rsidRPr="00023442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. После Петра Великого: эпоха дворцовых переворотов.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177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C50B53" w:rsidRPr="005F177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. После Петра Великого: эпоха дворцовых переворотов.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CE71C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C50B53" w:rsidRPr="00023442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«просвещённого абсолютизма» Екатерины II. Социальная политика Екатерины II. Восстание под предводительством Е. И. Пугачёва. </w:t>
            </w:r>
          </w:p>
        </w:tc>
        <w:tc>
          <w:tcPr>
            <w:tcW w:w="992" w:type="dxa"/>
          </w:tcPr>
          <w:p w:rsidR="00C50B53" w:rsidRPr="00B95DA9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CE71C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C50B53" w:rsidRPr="00023442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«просвещённого абсолютизма» Екатерины II. Социальная политика Екатерины II. Восстание под предводительством Е. И. Пугачёва.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CE71C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C50B53" w:rsidRPr="00207C09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европейской и мировой политике второй половины </w:t>
            </w:r>
            <w:proofErr w:type="gramStart"/>
            <w:r w:rsidRPr="00207C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VIII в.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CE71C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C50B53" w:rsidRPr="00207C09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европейской и мировой политике второй половины </w:t>
            </w:r>
            <w:proofErr w:type="gramStart"/>
            <w:r w:rsidRPr="00207C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VIII в.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120720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C50B53" w:rsidRPr="00207C09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. Россия при Павле I.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120720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C50B53" w:rsidRPr="00207C09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7C09">
              <w:rPr>
                <w:rFonts w:ascii="Times New Roman" w:hAnsi="Times New Roman" w:cs="Times New Roman"/>
                <w:sz w:val="24"/>
                <w:szCs w:val="24"/>
              </w:rPr>
              <w:t xml:space="preserve">. Россия при Павле I.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023442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C50B53" w:rsidRPr="005F7F74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Культурное пространство Российской империи в </w:t>
            </w:r>
            <w:proofErr w:type="gramStart"/>
            <w:r w:rsidRPr="005F7F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VIII в.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023442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C50B53" w:rsidRPr="005F7F74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Культурное пространство Российской империи в </w:t>
            </w:r>
            <w:proofErr w:type="gramStart"/>
            <w:r w:rsidRPr="005F7F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VIII в.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023442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C50B53" w:rsidRPr="005F7F74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проектов.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023442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C50B53" w:rsidRPr="005F7F74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207C09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C50B53" w:rsidRPr="005F7F74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6D1248">
        <w:tc>
          <w:tcPr>
            <w:tcW w:w="8897" w:type="dxa"/>
            <w:gridSpan w:val="2"/>
          </w:tcPr>
          <w:p w:rsidR="00C50B53" w:rsidRPr="005F7F74" w:rsidRDefault="00C50B53" w:rsidP="006D1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 первой </w:t>
            </w:r>
            <w:r w:rsidRPr="00B81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половине XIX в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r w:rsidR="006D1248"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53" w:rsidRPr="00574A86" w:rsidTr="00D02EC4">
        <w:tc>
          <w:tcPr>
            <w:tcW w:w="817" w:type="dxa"/>
          </w:tcPr>
          <w:p w:rsidR="00C50B53" w:rsidRPr="00207C09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C50B53" w:rsidRPr="00B401B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Социально-экономическое развитие в конце XVIII — первой половине XIX </w:t>
            </w:r>
            <w:proofErr w:type="gramStart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207C09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C50B53" w:rsidRPr="00B401B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Социально-экономическое развитие в конце XVIII — первой половине XIX </w:t>
            </w:r>
            <w:proofErr w:type="gramStart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207C09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C50B53" w:rsidRPr="00B401B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Реформы Александра I.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C50B53" w:rsidRPr="00B401B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Реформы Александра I.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C50B53" w:rsidRPr="00B401B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международных отношениях начала ХIХ </w:t>
            </w:r>
            <w:proofErr w:type="gramStart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5F177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C50B53" w:rsidRPr="00B401B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международных отношениях начала ХIХ </w:t>
            </w:r>
            <w:proofErr w:type="gramStart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0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внутриполитического курса. Движение декабристов.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внутриполитического курса. Движение декабристов.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Внутренняя политика Николая I.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Внутренняя политика Николая I.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при Николае I. Кавказская война.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5F7F74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при Николае I. Кавказская война. </w:t>
            </w:r>
          </w:p>
        </w:tc>
        <w:tc>
          <w:tcPr>
            <w:tcW w:w="992" w:type="dxa"/>
          </w:tcPr>
          <w:p w:rsidR="00C50B53" w:rsidRPr="00023442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B401B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Общественная жизнь в 1830— 1850-х гг.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B401B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Общественная жизнь в 1830— 1850-х гг.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B401B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C50B53" w:rsidRPr="00FF458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Общественная жизнь в 1830— 1850-х гг.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B401B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080" w:type="dxa"/>
          </w:tcPr>
          <w:p w:rsidR="00C50B53" w:rsidRPr="0082113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проектов.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B401B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C50B53" w:rsidRPr="0082113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B401B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C50B53" w:rsidRPr="0082113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6D1248">
        <w:tc>
          <w:tcPr>
            <w:tcW w:w="9889" w:type="dxa"/>
            <w:gridSpan w:val="3"/>
          </w:tcPr>
          <w:p w:rsidR="00C50B53" w:rsidRPr="00B401B7" w:rsidRDefault="00C50B53" w:rsidP="006D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F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во второй  </w:t>
            </w:r>
            <w:r w:rsidRPr="00B81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половине XIX 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в.(</w:t>
            </w:r>
            <w:r w:rsidR="006D1248"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Начало правления Александра II. Крестьянская реформа.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Начало правления Александра II. Крестьянская реформа.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Социально-экономическое развитие пореформенной России.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Социально-экономическое развитие пореформенной России.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реформы 1860— 1870-х гг. 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реформы 1860— 1870-х гг. </w:t>
            </w:r>
          </w:p>
        </w:tc>
        <w:tc>
          <w:tcPr>
            <w:tcW w:w="992" w:type="dxa"/>
          </w:tcPr>
          <w:p w:rsidR="00C50B53" w:rsidRPr="00B401B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Общественная жизнь середины 1850-х — начала 1880-х гг. </w:t>
            </w:r>
          </w:p>
        </w:tc>
        <w:tc>
          <w:tcPr>
            <w:tcW w:w="992" w:type="dxa"/>
          </w:tcPr>
          <w:p w:rsidR="00C50B53" w:rsidRPr="00FF458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жизнь середины 1850-х — начала 1880-х гг. </w:t>
            </w:r>
          </w:p>
        </w:tc>
        <w:tc>
          <w:tcPr>
            <w:tcW w:w="992" w:type="dxa"/>
          </w:tcPr>
          <w:p w:rsidR="00C50B53" w:rsidRPr="00FF458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F458E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Народное самодержавие Александра III. Общественная жизнь 1880—1890-х гг.  </w:t>
            </w:r>
          </w:p>
        </w:tc>
        <w:tc>
          <w:tcPr>
            <w:tcW w:w="992" w:type="dxa"/>
          </w:tcPr>
          <w:p w:rsidR="00C50B53" w:rsidRPr="00FF458E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Народное самодержавие Александра III. Общественная жизнь 1880—1890-х гг.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во второй половине XIX </w:t>
            </w:r>
            <w:proofErr w:type="gramStart"/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C50B53" w:rsidRPr="007B2C27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во второй половине XIX </w:t>
            </w:r>
            <w:proofErr w:type="gramStart"/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2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C50B53" w:rsidRPr="00F5454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Культурное пространство империи в XIX </w:t>
            </w:r>
            <w:proofErr w:type="gramStart"/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C50B53" w:rsidRPr="00F5454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Культурное пространство империи в XIX </w:t>
            </w:r>
            <w:proofErr w:type="gramStart"/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C50B53" w:rsidRPr="00F5454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проектов.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82113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C50B53" w:rsidRPr="00F5454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9.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C50B53" w:rsidRPr="00F54548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0.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C50B53" w:rsidRPr="00A904FE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1. История России с древнейших времён до конца XIX в. (повторительно-обобщающи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C50B53" w:rsidRPr="00A904FE" w:rsidRDefault="00C50B53" w:rsidP="00C5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2. История России с древнейших времён до конца XIX в. (повторительно-обобщающи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6D1248">
        <w:tc>
          <w:tcPr>
            <w:tcW w:w="9889" w:type="dxa"/>
            <w:gridSpan w:val="3"/>
          </w:tcPr>
          <w:p w:rsidR="00C50B53" w:rsidRPr="00821138" w:rsidRDefault="00C50B53" w:rsidP="006D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6. Российская империя </w:t>
            </w:r>
            <w:proofErr w:type="gramStart"/>
            <w:r w:rsidRPr="0099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начале</w:t>
            </w:r>
            <w:proofErr w:type="gramEnd"/>
            <w:r w:rsidRPr="0099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ХХ в. 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D1248"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3. Особенности социально-экономического развития России на рубеже Х</w:t>
            </w:r>
            <w:proofErr w:type="gramStart"/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Х—ХХ вв. </w:t>
            </w:r>
          </w:p>
        </w:tc>
        <w:tc>
          <w:tcPr>
            <w:tcW w:w="992" w:type="dxa"/>
          </w:tcPr>
          <w:p w:rsidR="00C50B53" w:rsidRPr="0082113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4. Особенности социально-экономического развития России на рубеже Х</w:t>
            </w:r>
            <w:proofErr w:type="gramStart"/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Х—ХХ вв.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5. Внутренняя и внешняя политика самодержавия. Российское общество.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6. Внутренняя и внешняя политика самодержавия. Российское общество.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7. Первая российская революция 1905—1907 гг.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8. Первая российская революция 1905—1907 гг.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9. Начало российского парламентаризма.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0. Начало российского парламентаризма.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7B2C27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Общество и власть после революции. Реформы П. А. Столыпина. </w:t>
            </w:r>
          </w:p>
        </w:tc>
        <w:tc>
          <w:tcPr>
            <w:tcW w:w="992" w:type="dxa"/>
          </w:tcPr>
          <w:p w:rsidR="00C50B53" w:rsidRPr="007B2C27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2. Общество и власть после революции. Реформы П. А. Столыпина. 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3. Серебряный век российской культуры. 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4. Серебряный век российской культуры. 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C50B53" w:rsidRPr="00993B55" w:rsidRDefault="00C50B53" w:rsidP="00C5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Представление проектов. 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C50B53" w:rsidRPr="00993B55" w:rsidRDefault="00C50B53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="006D1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C50B53" w:rsidRPr="00993B55" w:rsidRDefault="00C50B53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6D12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C50B53" w:rsidRPr="00993B55" w:rsidRDefault="00C50B53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6D12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. Россия накануне Великой российской революции (повторительно-обобщающи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C50B53" w:rsidRPr="00993B55" w:rsidRDefault="00C50B53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6D12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Россия накануне Великой российской революции 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0B53" w:rsidRPr="00574A86" w:rsidTr="00D02EC4">
        <w:tc>
          <w:tcPr>
            <w:tcW w:w="817" w:type="dxa"/>
          </w:tcPr>
          <w:p w:rsidR="00C50B53" w:rsidRPr="00F54548" w:rsidRDefault="00C50B53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080" w:type="dxa"/>
          </w:tcPr>
          <w:p w:rsidR="00C50B53" w:rsidRPr="00993B55" w:rsidRDefault="00C50B53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6D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. Россия накануне Великой российской революции (повторительно-обобщающи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50B53" w:rsidRPr="00F54548" w:rsidRDefault="00C50B53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574A86" w:rsidTr="006D1248">
        <w:tc>
          <w:tcPr>
            <w:tcW w:w="9889" w:type="dxa"/>
            <w:gridSpan w:val="3"/>
          </w:tcPr>
          <w:p w:rsidR="006D1248" w:rsidRPr="006D1248" w:rsidRDefault="006D1248" w:rsidP="002340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Российская Федерация в 20</w:t>
            </w:r>
            <w:r w:rsidR="00234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6D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-2022 гг.</w:t>
            </w:r>
            <w:r w:rsidR="00186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(25 ч)</w:t>
            </w:r>
          </w:p>
        </w:tc>
      </w:tr>
      <w:tr w:rsidR="006D1248" w:rsidRPr="00574A86" w:rsidTr="00D02EC4">
        <w:tc>
          <w:tcPr>
            <w:tcW w:w="817" w:type="dxa"/>
          </w:tcPr>
          <w:p w:rsidR="006D1248" w:rsidRPr="00A904FE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6D1248" w:rsidRPr="00993B55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Политические и экономические приоритеты России в XXI веке</w:t>
            </w:r>
          </w:p>
        </w:tc>
        <w:tc>
          <w:tcPr>
            <w:tcW w:w="992" w:type="dxa"/>
          </w:tcPr>
          <w:p w:rsidR="006D1248" w:rsidRPr="00A904FE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574A86" w:rsidTr="00D02EC4">
        <w:tc>
          <w:tcPr>
            <w:tcW w:w="817" w:type="dxa"/>
          </w:tcPr>
          <w:p w:rsidR="006D1248" w:rsidRPr="00A904FE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6D1248" w:rsidRPr="00993B55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992" w:type="dxa"/>
          </w:tcPr>
          <w:p w:rsidR="006D1248" w:rsidRPr="00A904FE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6D1248" w:rsidRPr="00993B55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2000-е гг.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6D1248" w:rsidRPr="00993B55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Крупнейшие инфраструктурные проекты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6D1248" w:rsidRPr="00993B55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6D1248" w:rsidRPr="00993B55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FA8">
              <w:rPr>
                <w:rFonts w:ascii="Times New Roman" w:hAnsi="Times New Roman" w:cs="Times New Roman"/>
                <w:sz w:val="24"/>
                <w:szCs w:val="24"/>
              </w:rPr>
              <w:t>Модернизация России в период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FA8">
              <w:rPr>
                <w:rFonts w:ascii="Times New Roman" w:hAnsi="Times New Roman" w:cs="Times New Roman"/>
                <w:sz w:val="24"/>
                <w:szCs w:val="24"/>
              </w:rPr>
              <w:t>ства В. В. Путина 2012–2018 гг.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FA8">
              <w:rPr>
                <w:rFonts w:ascii="Times New Roman" w:hAnsi="Times New Roman" w:cs="Times New Roman"/>
                <w:sz w:val="24"/>
                <w:szCs w:val="24"/>
              </w:rPr>
              <w:t>Вхождение Крыма в состав России с 2014 г.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в конце XX – начале XXI </w:t>
            </w:r>
            <w:proofErr w:type="gramStart"/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Реформирование образования, культуры, науки и его результаты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Пропаганда спорта и здорового образа жизни и её результаты</w:t>
            </w:r>
          </w:p>
        </w:tc>
        <w:tc>
          <w:tcPr>
            <w:tcW w:w="992" w:type="dxa"/>
          </w:tcPr>
          <w:p w:rsidR="006D1248" w:rsidRPr="00A904FE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992" w:type="dxa"/>
          </w:tcPr>
          <w:p w:rsidR="006D1248" w:rsidRPr="00A904FE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Россия в глобальном информационном пространстве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российской внешней политики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6D1248" w:rsidRPr="00991FA8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Центробежные и партнерские тенденции в СНГ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Миротворческие миссии России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Отношения с США и Евросоюзом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Мир и процессы глобализации в новых условиях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 xml:space="preserve">Религия, наука и культура России в конце XX – начале XXI </w:t>
            </w:r>
            <w:proofErr w:type="gramStart"/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Наш край в 2000 – начале 2020-х гг.</w:t>
            </w:r>
          </w:p>
        </w:tc>
        <w:tc>
          <w:tcPr>
            <w:tcW w:w="992" w:type="dxa"/>
          </w:tcPr>
          <w:p w:rsidR="006D1248" w:rsidRPr="00A904FE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"Российская Федерация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2012-2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022 гг. "</w:t>
            </w:r>
          </w:p>
        </w:tc>
        <w:tc>
          <w:tcPr>
            <w:tcW w:w="992" w:type="dxa"/>
          </w:tcPr>
          <w:p w:rsidR="006D1248" w:rsidRPr="00A904FE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80" w:type="dxa"/>
          </w:tcPr>
          <w:p w:rsidR="006D1248" w:rsidRPr="00BB6E92" w:rsidRDefault="006D1248" w:rsidP="006D1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"Российская Федерация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2012-2</w:t>
            </w:r>
            <w:r w:rsidRPr="00BB6E92">
              <w:rPr>
                <w:rFonts w:ascii="Times New Roman" w:hAnsi="Times New Roman" w:cs="Times New Roman"/>
                <w:sz w:val="24"/>
                <w:szCs w:val="24"/>
              </w:rPr>
              <w:t>022 гг. "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48" w:rsidRPr="00993B55" w:rsidTr="00D02EC4">
        <w:tc>
          <w:tcPr>
            <w:tcW w:w="817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</w:tcPr>
          <w:p w:rsidR="006D1248" w:rsidRPr="00993B55" w:rsidRDefault="006D1248" w:rsidP="00D0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5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6D1248" w:rsidRPr="00F54548" w:rsidRDefault="006D1248" w:rsidP="00D0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1BA1" w:rsidRDefault="009A1BA1" w:rsidP="0035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BA1" w:rsidSect="003D06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09" w:rsidRDefault="009A4309" w:rsidP="002C2ACB">
      <w:pPr>
        <w:spacing w:after="0" w:line="240" w:lineRule="auto"/>
      </w:pPr>
      <w:r>
        <w:separator/>
      </w:r>
    </w:p>
  </w:endnote>
  <w:endnote w:type="continuationSeparator" w:id="0">
    <w:p w:rsidR="009A4309" w:rsidRDefault="009A4309" w:rsidP="002C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665"/>
      <w:docPartObj>
        <w:docPartGallery w:val="Page Numbers (Bottom of Page)"/>
        <w:docPartUnique/>
      </w:docPartObj>
    </w:sdtPr>
    <w:sdtContent>
      <w:p w:rsidR="006D1248" w:rsidRDefault="006009F0">
        <w:pPr>
          <w:pStyle w:val="a3"/>
          <w:jc w:val="right"/>
        </w:pPr>
        <w:fldSimple w:instr=" PAGE   \* MERGEFORMAT ">
          <w:r w:rsidR="005C3729">
            <w:rPr>
              <w:noProof/>
            </w:rPr>
            <w:t>14</w:t>
          </w:r>
        </w:fldSimple>
      </w:p>
    </w:sdtContent>
  </w:sdt>
  <w:p w:rsidR="006D1248" w:rsidRDefault="006D12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09" w:rsidRDefault="009A4309" w:rsidP="002C2ACB">
      <w:pPr>
        <w:spacing w:after="0" w:line="240" w:lineRule="auto"/>
      </w:pPr>
      <w:r>
        <w:separator/>
      </w:r>
    </w:p>
  </w:footnote>
  <w:footnote w:type="continuationSeparator" w:id="0">
    <w:p w:rsidR="009A4309" w:rsidRDefault="009A4309" w:rsidP="002C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A1"/>
    <w:rsid w:val="00010E32"/>
    <w:rsid w:val="000D454D"/>
    <w:rsid w:val="000F5363"/>
    <w:rsid w:val="00186BBA"/>
    <w:rsid w:val="002340AA"/>
    <w:rsid w:val="002C2ACB"/>
    <w:rsid w:val="00350703"/>
    <w:rsid w:val="003B582F"/>
    <w:rsid w:val="003D06FB"/>
    <w:rsid w:val="004C1864"/>
    <w:rsid w:val="005C3729"/>
    <w:rsid w:val="006009F0"/>
    <w:rsid w:val="006D1248"/>
    <w:rsid w:val="00991FA8"/>
    <w:rsid w:val="00995731"/>
    <w:rsid w:val="009A1BA1"/>
    <w:rsid w:val="009A4309"/>
    <w:rsid w:val="00A66959"/>
    <w:rsid w:val="00BB6E92"/>
    <w:rsid w:val="00C50B53"/>
    <w:rsid w:val="00CC0DF4"/>
    <w:rsid w:val="00D02EC4"/>
    <w:rsid w:val="00E0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9A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1BA1"/>
  </w:style>
  <w:style w:type="table" w:styleId="a5">
    <w:name w:val="Table Grid"/>
    <w:basedOn w:val="a1"/>
    <w:rsid w:val="009A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2023-09-12T09:14:00Z</dcterms:created>
  <dcterms:modified xsi:type="dcterms:W3CDTF">2023-09-20T08:47:00Z</dcterms:modified>
</cp:coreProperties>
</file>